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C0EA" w14:textId="77055EFC" w:rsidR="00F75C80" w:rsidRPr="001A2546" w:rsidRDefault="00F75C80" w:rsidP="001A2546">
      <w:pPr>
        <w:pStyle w:val="Sottotitolo"/>
        <w:jc w:val="center"/>
        <w:rPr>
          <w:b/>
          <w:bCs/>
          <w:sz w:val="32"/>
          <w:szCs w:val="32"/>
          <w:lang w:eastAsia="it-IT"/>
        </w:rPr>
      </w:pPr>
      <w:r w:rsidRPr="001A2546">
        <w:rPr>
          <w:b/>
          <w:bCs/>
          <w:sz w:val="32"/>
          <w:szCs w:val="32"/>
          <w:lang w:eastAsia="it-IT"/>
        </w:rPr>
        <w:t xml:space="preserve">TRIBUNALE DI </w:t>
      </w:r>
      <w:r w:rsidR="004A420E" w:rsidRPr="004A420E">
        <w:rPr>
          <w:b/>
          <w:bCs/>
          <w:sz w:val="32"/>
          <w:szCs w:val="32"/>
          <w:highlight w:val="yellow"/>
          <w:lang w:eastAsia="it-IT"/>
        </w:rPr>
        <w:t>XXX</w:t>
      </w:r>
    </w:p>
    <w:p w14:paraId="01C1B347" w14:textId="77777777" w:rsidR="00F75C80" w:rsidRDefault="00F75C80" w:rsidP="00F75C80">
      <w:pPr>
        <w:spacing w:after="0"/>
        <w:jc w:val="center"/>
        <w:rPr>
          <w:rFonts w:ascii="Bookman Old Style" w:hAnsi="Bookman Old Style"/>
          <w:b/>
          <w:sz w:val="24"/>
          <w:szCs w:val="24"/>
          <w:lang w:eastAsia="it-IT"/>
        </w:rPr>
      </w:pPr>
      <w:r w:rsidRPr="00F75C80">
        <w:rPr>
          <w:rFonts w:ascii="Bookman Old Style" w:hAnsi="Bookman Old Style"/>
          <w:b/>
          <w:sz w:val="24"/>
          <w:szCs w:val="24"/>
          <w:lang w:eastAsia="it-IT"/>
        </w:rPr>
        <w:t xml:space="preserve">Procedura OCC Ordine Dottori Commercialisti di Roma </w:t>
      </w:r>
    </w:p>
    <w:p w14:paraId="088A101E" w14:textId="780FC371" w:rsidR="00F75C80" w:rsidRPr="00F75C80" w:rsidRDefault="004A420E" w:rsidP="00F75C80">
      <w:pPr>
        <w:spacing w:after="0"/>
        <w:jc w:val="center"/>
        <w:rPr>
          <w:rFonts w:ascii="Bookman Old Style" w:hAnsi="Bookman Old Style"/>
          <w:b/>
          <w:sz w:val="24"/>
          <w:szCs w:val="24"/>
          <w:lang w:eastAsia="it-IT"/>
        </w:rPr>
      </w:pPr>
      <w:r>
        <w:rPr>
          <w:rFonts w:ascii="Bookman Old Style" w:hAnsi="Bookman Old Style"/>
          <w:b/>
          <w:sz w:val="24"/>
          <w:szCs w:val="24"/>
          <w:lang w:eastAsia="it-IT"/>
        </w:rPr>
        <w:t>Istante: Sig</w:t>
      </w:r>
      <w:r w:rsidR="00F75C80" w:rsidRPr="00F75C80">
        <w:rPr>
          <w:rFonts w:ascii="Bookman Old Style" w:hAnsi="Bookman Old Style"/>
          <w:b/>
          <w:sz w:val="24"/>
          <w:szCs w:val="24"/>
          <w:lang w:eastAsia="it-IT"/>
        </w:rPr>
        <w:t xml:space="preserve">. </w:t>
      </w:r>
      <w:r w:rsidRPr="004A420E">
        <w:rPr>
          <w:rFonts w:ascii="Bookman Old Style" w:hAnsi="Bookman Old Style"/>
          <w:b/>
          <w:sz w:val="24"/>
          <w:szCs w:val="24"/>
          <w:highlight w:val="yellow"/>
          <w:lang w:eastAsia="it-IT"/>
        </w:rPr>
        <w:t>XXX</w:t>
      </w:r>
    </w:p>
    <w:p w14:paraId="33990945" w14:textId="77777777" w:rsidR="00F75C80" w:rsidRPr="00F75C80" w:rsidRDefault="00F75C80" w:rsidP="00F75C80">
      <w:pPr>
        <w:spacing w:after="0"/>
        <w:jc w:val="center"/>
        <w:rPr>
          <w:rFonts w:ascii="Bookman Old Style" w:hAnsi="Bookman Old Style"/>
          <w:bCs/>
          <w:sz w:val="24"/>
          <w:szCs w:val="24"/>
          <w:lang w:eastAsia="it-IT"/>
        </w:rPr>
      </w:pPr>
      <w:r w:rsidRPr="00F75C80">
        <w:rPr>
          <w:rFonts w:ascii="Bookman Old Style" w:hAnsi="Bookman Old Style"/>
          <w:bCs/>
          <w:sz w:val="24"/>
          <w:szCs w:val="24"/>
          <w:lang w:eastAsia="it-IT"/>
        </w:rPr>
        <w:t>Professionisti nominati a svolgere i compiti di Gestori nel Procedimento di cui sopra:</w:t>
      </w:r>
    </w:p>
    <w:p w14:paraId="55D69E5F" w14:textId="7A71E4D3" w:rsidR="001C3004" w:rsidRDefault="00F75C80" w:rsidP="004A420E">
      <w:pPr>
        <w:spacing w:after="0"/>
        <w:jc w:val="center"/>
        <w:rPr>
          <w:rFonts w:ascii="Bookman Old Style" w:hAnsi="Bookman Old Style"/>
          <w:sz w:val="24"/>
          <w:szCs w:val="24"/>
          <w:lang w:eastAsia="it-IT"/>
        </w:rPr>
      </w:pPr>
      <w:r w:rsidRPr="00F75C80">
        <w:rPr>
          <w:rFonts w:ascii="Bookman Old Style" w:hAnsi="Bookman Old Style"/>
          <w:b/>
          <w:sz w:val="24"/>
          <w:szCs w:val="24"/>
          <w:lang w:eastAsia="it-IT"/>
        </w:rPr>
        <w:t xml:space="preserve">Dott. </w:t>
      </w:r>
      <w:r w:rsidR="004A420E" w:rsidRPr="004A420E">
        <w:rPr>
          <w:rFonts w:ascii="Bookman Old Style" w:hAnsi="Bookman Old Style"/>
          <w:b/>
          <w:sz w:val="24"/>
          <w:szCs w:val="24"/>
          <w:highlight w:val="yellow"/>
          <w:lang w:eastAsia="it-IT"/>
        </w:rPr>
        <w:t>XXX</w:t>
      </w:r>
    </w:p>
    <w:p w14:paraId="25867BFA" w14:textId="77777777" w:rsidR="001C3004" w:rsidRDefault="001C3004">
      <w:pPr>
        <w:autoSpaceDE w:val="0"/>
        <w:autoSpaceDN w:val="0"/>
        <w:adjustRightInd w:val="0"/>
        <w:spacing w:after="0" w:line="240" w:lineRule="auto"/>
        <w:jc w:val="center"/>
        <w:rPr>
          <w:rFonts w:ascii="Bookman Old Style" w:hAnsi="Bookman Old Style" w:cs="Times New Roman"/>
          <w:b/>
          <w:sz w:val="20"/>
          <w:szCs w:val="20"/>
          <w:lang w:eastAsia="it-IT"/>
        </w:rPr>
      </w:pPr>
    </w:p>
    <w:p w14:paraId="334EFB04" w14:textId="77777777" w:rsidR="001C3004" w:rsidRDefault="00F75C80">
      <w:pPr>
        <w:autoSpaceDE w:val="0"/>
        <w:autoSpaceDN w:val="0"/>
        <w:adjustRightInd w:val="0"/>
        <w:spacing w:after="0" w:line="240" w:lineRule="auto"/>
        <w:jc w:val="center"/>
        <w:rPr>
          <w:rFonts w:ascii="Bookman Old Style" w:hAnsi="Bookman Old Style"/>
          <w:smallCaps/>
          <w:spacing w:val="-10"/>
          <w:sz w:val="20"/>
          <w:szCs w:val="20"/>
        </w:rPr>
      </w:pPr>
      <w:r>
        <w:rPr>
          <w:rFonts w:ascii="Wingdings" w:eastAsia="Wingdings" w:hAnsi="Wingdings" w:cs="Wingdings"/>
          <w:smallCaps/>
          <w:spacing w:val="-10"/>
          <w:sz w:val="20"/>
          <w:szCs w:val="20"/>
        </w:rPr>
        <w:t>©©©</w:t>
      </w:r>
    </w:p>
    <w:p w14:paraId="78009015" w14:textId="77777777" w:rsidR="001C3004" w:rsidRDefault="001C3004">
      <w:pPr>
        <w:autoSpaceDE w:val="0"/>
        <w:autoSpaceDN w:val="0"/>
        <w:adjustRightInd w:val="0"/>
        <w:spacing w:after="0" w:line="240" w:lineRule="auto"/>
        <w:jc w:val="center"/>
        <w:rPr>
          <w:rFonts w:ascii="Bookman Old Style" w:hAnsi="Bookman Old Style"/>
          <w:smallCaps/>
          <w:spacing w:val="-10"/>
          <w:sz w:val="20"/>
          <w:szCs w:val="20"/>
        </w:rPr>
      </w:pPr>
    </w:p>
    <w:p w14:paraId="48A46858" w14:textId="5C9AD9F6" w:rsidR="001C3004" w:rsidRDefault="00F75C80">
      <w:pPr>
        <w:jc w:val="both"/>
        <w:rPr>
          <w:rFonts w:ascii="Bookman Old Style" w:hAnsi="Bookman Old Style"/>
          <w:b/>
          <w:sz w:val="24"/>
          <w:szCs w:val="24"/>
          <w:lang w:eastAsia="it-IT"/>
        </w:rPr>
      </w:pPr>
      <w:r>
        <w:rPr>
          <w:rFonts w:ascii="Bookman Old Style" w:hAnsi="Bookman Old Style"/>
          <w:b/>
          <w:sz w:val="24"/>
          <w:szCs w:val="24"/>
          <w:lang w:eastAsia="it-IT"/>
        </w:rPr>
        <w:t xml:space="preserve">Relazione del Gestore della Crisi ex art. 9, comma </w:t>
      </w:r>
      <w:r w:rsidR="006A4A95">
        <w:rPr>
          <w:rFonts w:ascii="Bookman Old Style" w:hAnsi="Bookman Old Style"/>
          <w:b/>
          <w:sz w:val="24"/>
          <w:szCs w:val="24"/>
          <w:lang w:eastAsia="it-IT"/>
        </w:rPr>
        <w:t>2</w:t>
      </w:r>
      <w:r>
        <w:rPr>
          <w:rFonts w:ascii="Bookman Old Style" w:hAnsi="Bookman Old Style"/>
          <w:b/>
          <w:sz w:val="24"/>
          <w:szCs w:val="24"/>
          <w:lang w:eastAsia="it-IT"/>
        </w:rPr>
        <w:t>, L. 3/2012</w:t>
      </w:r>
    </w:p>
    <w:p w14:paraId="6643D567" w14:textId="77777777" w:rsidR="001C3004" w:rsidRDefault="00F75C80">
      <w:pPr>
        <w:jc w:val="center"/>
        <w:rPr>
          <w:rFonts w:ascii="Bookman Old Style" w:hAnsi="Bookman Old Style"/>
          <w:smallCaps/>
          <w:spacing w:val="-10"/>
          <w:sz w:val="20"/>
          <w:szCs w:val="20"/>
        </w:rPr>
      </w:pPr>
      <w:r>
        <w:rPr>
          <w:rFonts w:ascii="Wingdings" w:eastAsia="Wingdings" w:hAnsi="Wingdings" w:cs="Wingdings"/>
          <w:smallCaps/>
          <w:spacing w:val="-10"/>
          <w:sz w:val="20"/>
          <w:szCs w:val="20"/>
        </w:rPr>
        <w:t>©©©</w:t>
      </w:r>
    </w:p>
    <w:p w14:paraId="535EBDAA" w14:textId="77777777" w:rsidR="001C3004" w:rsidRDefault="001C3004">
      <w:pPr>
        <w:autoSpaceDE w:val="0"/>
        <w:autoSpaceDN w:val="0"/>
        <w:adjustRightInd w:val="0"/>
        <w:spacing w:after="0" w:line="240" w:lineRule="auto"/>
        <w:jc w:val="center"/>
        <w:rPr>
          <w:rFonts w:ascii="Bookman Old Style" w:hAnsi="Bookman Old Style" w:cs="Times New Roman"/>
          <w:b/>
          <w:sz w:val="20"/>
          <w:szCs w:val="20"/>
          <w:lang w:eastAsia="it-IT"/>
        </w:rPr>
      </w:pPr>
    </w:p>
    <w:sdt>
      <w:sdtPr>
        <w:rPr>
          <w:rFonts w:asciiTheme="minorHAnsi" w:eastAsiaTheme="minorHAnsi" w:hAnsiTheme="minorHAnsi" w:cstheme="minorBidi"/>
          <w:color w:val="auto"/>
          <w:sz w:val="22"/>
          <w:szCs w:val="22"/>
          <w:lang w:eastAsia="en-US"/>
        </w:rPr>
        <w:id w:val="-258759221"/>
        <w:docPartObj>
          <w:docPartGallery w:val="Table of Contents"/>
          <w:docPartUnique/>
        </w:docPartObj>
      </w:sdtPr>
      <w:sdtEndPr>
        <w:rPr>
          <w:b/>
          <w:bCs/>
          <w:sz w:val="20"/>
          <w:szCs w:val="20"/>
        </w:rPr>
      </w:sdtEndPr>
      <w:sdtContent>
        <w:p w14:paraId="749EF626" w14:textId="77777777" w:rsidR="001C3004" w:rsidRDefault="00F75C80">
          <w:pPr>
            <w:pStyle w:val="Titolosommario"/>
            <w:spacing w:before="0" w:line="360" w:lineRule="auto"/>
            <w:rPr>
              <w:rFonts w:ascii="Bookman Old Style" w:hAnsi="Bookman Old Style"/>
              <w:color w:val="auto"/>
              <w:sz w:val="20"/>
              <w:szCs w:val="20"/>
            </w:rPr>
          </w:pPr>
          <w:r>
            <w:rPr>
              <w:rFonts w:ascii="Bookman Old Style" w:hAnsi="Bookman Old Style"/>
              <w:color w:val="auto"/>
              <w:sz w:val="20"/>
              <w:szCs w:val="20"/>
              <w:u w:val="single"/>
            </w:rPr>
            <w:t>Indice</w:t>
          </w:r>
        </w:p>
        <w:p w14:paraId="384B7DD9" w14:textId="4983CD70" w:rsidR="0016562F" w:rsidRDefault="00F75C80">
          <w:pPr>
            <w:pStyle w:val="Sommario1"/>
            <w:tabs>
              <w:tab w:val="right" w:leader="dot" w:pos="8948"/>
            </w:tabs>
            <w:rPr>
              <w:rFonts w:eastAsiaTheme="minorEastAsia"/>
              <w:noProof/>
              <w:lang w:eastAsia="it-IT"/>
            </w:rPr>
          </w:pPr>
          <w:r w:rsidRPr="0097414C">
            <w:rPr>
              <w:rFonts w:ascii="Bookman Old Style" w:hAnsi="Bookman Old Style"/>
              <w:sz w:val="20"/>
              <w:szCs w:val="20"/>
            </w:rPr>
            <w:fldChar w:fldCharType="begin"/>
          </w:r>
          <w:r w:rsidRPr="0097414C">
            <w:rPr>
              <w:rFonts w:ascii="Bookman Old Style" w:hAnsi="Bookman Old Style"/>
              <w:sz w:val="20"/>
              <w:szCs w:val="20"/>
            </w:rPr>
            <w:instrText xml:space="preserve"> TOC \o "1-3" \h \z \u </w:instrText>
          </w:r>
          <w:r w:rsidRPr="0097414C">
            <w:rPr>
              <w:rFonts w:ascii="Bookman Old Style" w:hAnsi="Bookman Old Style"/>
              <w:sz w:val="20"/>
              <w:szCs w:val="20"/>
            </w:rPr>
            <w:fldChar w:fldCharType="separate"/>
          </w:r>
          <w:hyperlink w:anchor="_Toc53928358" w:history="1">
            <w:r w:rsidR="0016562F" w:rsidRPr="00CA34FE">
              <w:rPr>
                <w:rStyle w:val="Collegamentoipertestuale"/>
                <w:noProof/>
              </w:rPr>
              <w:t>1. DICHIARAZIONI PRELIMINARI</w:t>
            </w:r>
            <w:r w:rsidR="0016562F">
              <w:rPr>
                <w:noProof/>
                <w:webHidden/>
              </w:rPr>
              <w:tab/>
            </w:r>
            <w:r w:rsidR="0016562F">
              <w:rPr>
                <w:noProof/>
                <w:webHidden/>
              </w:rPr>
              <w:fldChar w:fldCharType="begin"/>
            </w:r>
            <w:r w:rsidR="0016562F">
              <w:rPr>
                <w:noProof/>
                <w:webHidden/>
              </w:rPr>
              <w:instrText xml:space="preserve"> PAGEREF _Toc53928358 \h </w:instrText>
            </w:r>
            <w:r w:rsidR="0016562F">
              <w:rPr>
                <w:noProof/>
                <w:webHidden/>
              </w:rPr>
            </w:r>
            <w:r w:rsidR="0016562F">
              <w:rPr>
                <w:noProof/>
                <w:webHidden/>
              </w:rPr>
              <w:fldChar w:fldCharType="separate"/>
            </w:r>
            <w:r w:rsidR="0016562F">
              <w:rPr>
                <w:noProof/>
                <w:webHidden/>
              </w:rPr>
              <w:t>2</w:t>
            </w:r>
            <w:r w:rsidR="0016562F">
              <w:rPr>
                <w:noProof/>
                <w:webHidden/>
              </w:rPr>
              <w:fldChar w:fldCharType="end"/>
            </w:r>
          </w:hyperlink>
        </w:p>
        <w:p w14:paraId="4327D250" w14:textId="3AA27363" w:rsidR="0016562F" w:rsidRDefault="00FB07F7">
          <w:pPr>
            <w:pStyle w:val="Sommario1"/>
            <w:tabs>
              <w:tab w:val="right" w:leader="dot" w:pos="8948"/>
            </w:tabs>
            <w:rPr>
              <w:rFonts w:eastAsiaTheme="minorEastAsia"/>
              <w:noProof/>
              <w:lang w:eastAsia="it-IT"/>
            </w:rPr>
          </w:pPr>
          <w:hyperlink w:anchor="_Toc53928359" w:history="1">
            <w:r w:rsidR="0016562F" w:rsidRPr="00CA34FE">
              <w:rPr>
                <w:rStyle w:val="Collegamentoipertestuale"/>
                <w:noProof/>
              </w:rPr>
              <w:t>2. ELENCO DEI CREDITORI</w:t>
            </w:r>
            <w:r w:rsidR="0016562F">
              <w:rPr>
                <w:noProof/>
                <w:webHidden/>
              </w:rPr>
              <w:tab/>
            </w:r>
            <w:r w:rsidR="0016562F">
              <w:rPr>
                <w:noProof/>
                <w:webHidden/>
              </w:rPr>
              <w:fldChar w:fldCharType="begin"/>
            </w:r>
            <w:r w:rsidR="0016562F">
              <w:rPr>
                <w:noProof/>
                <w:webHidden/>
              </w:rPr>
              <w:instrText xml:space="preserve"> PAGEREF _Toc53928359 \h </w:instrText>
            </w:r>
            <w:r w:rsidR="0016562F">
              <w:rPr>
                <w:noProof/>
                <w:webHidden/>
              </w:rPr>
            </w:r>
            <w:r w:rsidR="0016562F">
              <w:rPr>
                <w:noProof/>
                <w:webHidden/>
              </w:rPr>
              <w:fldChar w:fldCharType="separate"/>
            </w:r>
            <w:r w:rsidR="0016562F">
              <w:rPr>
                <w:noProof/>
                <w:webHidden/>
              </w:rPr>
              <w:t>3</w:t>
            </w:r>
            <w:r w:rsidR="0016562F">
              <w:rPr>
                <w:noProof/>
                <w:webHidden/>
              </w:rPr>
              <w:fldChar w:fldCharType="end"/>
            </w:r>
          </w:hyperlink>
        </w:p>
        <w:p w14:paraId="69BC10CA" w14:textId="73E6947B" w:rsidR="0016562F" w:rsidRDefault="00FB07F7">
          <w:pPr>
            <w:pStyle w:val="Sommario1"/>
            <w:tabs>
              <w:tab w:val="right" w:leader="dot" w:pos="8948"/>
            </w:tabs>
            <w:rPr>
              <w:rFonts w:eastAsiaTheme="minorEastAsia"/>
              <w:noProof/>
              <w:lang w:eastAsia="it-IT"/>
            </w:rPr>
          </w:pPr>
          <w:hyperlink w:anchor="_Toc53928360" w:history="1">
            <w:r w:rsidR="0016562F" w:rsidRPr="00CA34FE">
              <w:rPr>
                <w:rStyle w:val="Collegamentoipertestuale"/>
                <w:noProof/>
              </w:rPr>
              <w:t>3. DICHIARAZIONI FISCALI DEGLI ULTIMI TRE ANNI E RICOSTRUZIONE DELLA POSIZIONE FISCALE DEL RICHIEDENTE</w:t>
            </w:r>
            <w:r w:rsidR="0016562F">
              <w:rPr>
                <w:noProof/>
                <w:webHidden/>
              </w:rPr>
              <w:tab/>
            </w:r>
            <w:r w:rsidR="0016562F">
              <w:rPr>
                <w:noProof/>
                <w:webHidden/>
              </w:rPr>
              <w:fldChar w:fldCharType="begin"/>
            </w:r>
            <w:r w:rsidR="0016562F">
              <w:rPr>
                <w:noProof/>
                <w:webHidden/>
              </w:rPr>
              <w:instrText xml:space="preserve"> PAGEREF _Toc53928360 \h </w:instrText>
            </w:r>
            <w:r w:rsidR="0016562F">
              <w:rPr>
                <w:noProof/>
                <w:webHidden/>
              </w:rPr>
            </w:r>
            <w:r w:rsidR="0016562F">
              <w:rPr>
                <w:noProof/>
                <w:webHidden/>
              </w:rPr>
              <w:fldChar w:fldCharType="separate"/>
            </w:r>
            <w:r w:rsidR="0016562F">
              <w:rPr>
                <w:noProof/>
                <w:webHidden/>
              </w:rPr>
              <w:t>4</w:t>
            </w:r>
            <w:r w:rsidR="0016562F">
              <w:rPr>
                <w:noProof/>
                <w:webHidden/>
              </w:rPr>
              <w:fldChar w:fldCharType="end"/>
            </w:r>
          </w:hyperlink>
        </w:p>
        <w:p w14:paraId="6EDD0B64" w14:textId="6BA40F5B" w:rsidR="0016562F" w:rsidRDefault="00FB07F7">
          <w:pPr>
            <w:pStyle w:val="Sommario1"/>
            <w:tabs>
              <w:tab w:val="right" w:leader="dot" w:pos="8948"/>
            </w:tabs>
            <w:rPr>
              <w:rFonts w:eastAsiaTheme="minorEastAsia"/>
              <w:noProof/>
              <w:lang w:eastAsia="it-IT"/>
            </w:rPr>
          </w:pPr>
          <w:hyperlink w:anchor="_Toc53928361" w:history="1">
            <w:r w:rsidR="0016562F" w:rsidRPr="00CA34FE">
              <w:rPr>
                <w:rStyle w:val="Collegamentoipertestuale"/>
                <w:noProof/>
              </w:rPr>
              <w:t>4. ATTI DI DISPOSIZIONE PATRIMONIALE COMPIUTI NEGLI ULTIMI CINQUE ANNI</w:t>
            </w:r>
            <w:r w:rsidR="0016562F">
              <w:rPr>
                <w:noProof/>
                <w:webHidden/>
              </w:rPr>
              <w:tab/>
            </w:r>
            <w:r w:rsidR="0016562F">
              <w:rPr>
                <w:noProof/>
                <w:webHidden/>
              </w:rPr>
              <w:fldChar w:fldCharType="begin"/>
            </w:r>
            <w:r w:rsidR="0016562F">
              <w:rPr>
                <w:noProof/>
                <w:webHidden/>
              </w:rPr>
              <w:instrText xml:space="preserve"> PAGEREF _Toc53928361 \h </w:instrText>
            </w:r>
            <w:r w:rsidR="0016562F">
              <w:rPr>
                <w:noProof/>
                <w:webHidden/>
              </w:rPr>
            </w:r>
            <w:r w:rsidR="0016562F">
              <w:rPr>
                <w:noProof/>
                <w:webHidden/>
              </w:rPr>
              <w:fldChar w:fldCharType="separate"/>
            </w:r>
            <w:r w:rsidR="0016562F">
              <w:rPr>
                <w:noProof/>
                <w:webHidden/>
              </w:rPr>
              <w:t>4</w:t>
            </w:r>
            <w:r w:rsidR="0016562F">
              <w:rPr>
                <w:noProof/>
                <w:webHidden/>
              </w:rPr>
              <w:fldChar w:fldCharType="end"/>
            </w:r>
          </w:hyperlink>
        </w:p>
        <w:p w14:paraId="310AFEC1" w14:textId="1BDC7507" w:rsidR="0016562F" w:rsidRDefault="00FB07F7">
          <w:pPr>
            <w:pStyle w:val="Sommario1"/>
            <w:tabs>
              <w:tab w:val="right" w:leader="dot" w:pos="8948"/>
            </w:tabs>
            <w:rPr>
              <w:rFonts w:eastAsiaTheme="minorEastAsia"/>
              <w:noProof/>
              <w:lang w:eastAsia="it-IT"/>
            </w:rPr>
          </w:pPr>
          <w:hyperlink w:anchor="_Toc53928362" w:history="1">
            <w:r w:rsidR="0016562F" w:rsidRPr="00CA34FE">
              <w:rPr>
                <w:rStyle w:val="Collegamentoipertestuale"/>
                <w:noProof/>
              </w:rPr>
              <w:t>5. COMPOSIZIONE DEL NUCLEO FAMIGLIARE - SPESE CORRENTI NECESSARIE AL SOSTENTAMENTO SUO E DELLA SUA FAMIGLIA</w:t>
            </w:r>
            <w:r w:rsidR="0016562F">
              <w:rPr>
                <w:noProof/>
                <w:webHidden/>
              </w:rPr>
              <w:tab/>
            </w:r>
            <w:r w:rsidR="0016562F">
              <w:rPr>
                <w:noProof/>
                <w:webHidden/>
              </w:rPr>
              <w:fldChar w:fldCharType="begin"/>
            </w:r>
            <w:r w:rsidR="0016562F">
              <w:rPr>
                <w:noProof/>
                <w:webHidden/>
              </w:rPr>
              <w:instrText xml:space="preserve"> PAGEREF _Toc53928362 \h </w:instrText>
            </w:r>
            <w:r w:rsidR="0016562F">
              <w:rPr>
                <w:noProof/>
                <w:webHidden/>
              </w:rPr>
            </w:r>
            <w:r w:rsidR="0016562F">
              <w:rPr>
                <w:noProof/>
                <w:webHidden/>
              </w:rPr>
              <w:fldChar w:fldCharType="separate"/>
            </w:r>
            <w:r w:rsidR="0016562F">
              <w:rPr>
                <w:noProof/>
                <w:webHidden/>
              </w:rPr>
              <w:t>4</w:t>
            </w:r>
            <w:r w:rsidR="0016562F">
              <w:rPr>
                <w:noProof/>
                <w:webHidden/>
              </w:rPr>
              <w:fldChar w:fldCharType="end"/>
            </w:r>
          </w:hyperlink>
        </w:p>
        <w:p w14:paraId="0DDBFCAC" w14:textId="15969D36" w:rsidR="0016562F" w:rsidRDefault="00FB07F7">
          <w:pPr>
            <w:pStyle w:val="Sommario1"/>
            <w:tabs>
              <w:tab w:val="right" w:leader="dot" w:pos="8948"/>
            </w:tabs>
            <w:rPr>
              <w:rFonts w:eastAsiaTheme="minorEastAsia"/>
              <w:noProof/>
              <w:lang w:eastAsia="it-IT"/>
            </w:rPr>
          </w:pPr>
          <w:hyperlink w:anchor="_Toc53928363" w:history="1">
            <w:r w:rsidR="0016562F" w:rsidRPr="00CA34FE">
              <w:rPr>
                <w:rStyle w:val="Collegamentoipertestuale"/>
                <w:noProof/>
              </w:rPr>
              <w:t>6. CAUSE DELL’INDEBITAMENTO E DILIGENZA IMPIEGATA DAL CONSUMATORE NELL’ASSUMERE VOLONTARIAMENTE LE OBBLIGAZIONI - RAGIONI DELL’INCAPACITÀ DEL DEBITORE DI ADEMPIERE ALLE OBBLIGAZIONI ASSUNTE</w:t>
            </w:r>
            <w:r w:rsidR="0016562F">
              <w:rPr>
                <w:noProof/>
                <w:webHidden/>
              </w:rPr>
              <w:tab/>
            </w:r>
            <w:r w:rsidR="0016562F">
              <w:rPr>
                <w:noProof/>
                <w:webHidden/>
              </w:rPr>
              <w:fldChar w:fldCharType="begin"/>
            </w:r>
            <w:r w:rsidR="0016562F">
              <w:rPr>
                <w:noProof/>
                <w:webHidden/>
              </w:rPr>
              <w:instrText xml:space="preserve"> PAGEREF _Toc53928363 \h </w:instrText>
            </w:r>
            <w:r w:rsidR="0016562F">
              <w:rPr>
                <w:noProof/>
                <w:webHidden/>
              </w:rPr>
            </w:r>
            <w:r w:rsidR="0016562F">
              <w:rPr>
                <w:noProof/>
                <w:webHidden/>
              </w:rPr>
              <w:fldChar w:fldCharType="separate"/>
            </w:r>
            <w:r w:rsidR="0016562F">
              <w:rPr>
                <w:noProof/>
                <w:webHidden/>
              </w:rPr>
              <w:t>7</w:t>
            </w:r>
            <w:r w:rsidR="0016562F">
              <w:rPr>
                <w:noProof/>
                <w:webHidden/>
              </w:rPr>
              <w:fldChar w:fldCharType="end"/>
            </w:r>
          </w:hyperlink>
        </w:p>
        <w:p w14:paraId="4B78FBB2" w14:textId="608AF627" w:rsidR="0016562F" w:rsidRDefault="00FB07F7">
          <w:pPr>
            <w:pStyle w:val="Sommario1"/>
            <w:tabs>
              <w:tab w:val="right" w:leader="dot" w:pos="8948"/>
            </w:tabs>
            <w:rPr>
              <w:rFonts w:eastAsiaTheme="minorEastAsia"/>
              <w:noProof/>
              <w:lang w:eastAsia="it-IT"/>
            </w:rPr>
          </w:pPr>
          <w:hyperlink w:anchor="_Toc53928364" w:history="1">
            <w:r w:rsidR="0016562F" w:rsidRPr="00CA34FE">
              <w:rPr>
                <w:rStyle w:val="Collegamentoipertestuale"/>
                <w:noProof/>
              </w:rPr>
              <w:t>7. SOLVIBILITÀ DEL DEBITORE NEL QUINQUENNIO ANTERIORE ALLA PRESENTAZIONE DEL RICORSO</w:t>
            </w:r>
            <w:r w:rsidR="0016562F">
              <w:rPr>
                <w:noProof/>
                <w:webHidden/>
              </w:rPr>
              <w:tab/>
            </w:r>
            <w:r w:rsidR="0016562F">
              <w:rPr>
                <w:noProof/>
                <w:webHidden/>
              </w:rPr>
              <w:fldChar w:fldCharType="begin"/>
            </w:r>
            <w:r w:rsidR="0016562F">
              <w:rPr>
                <w:noProof/>
                <w:webHidden/>
              </w:rPr>
              <w:instrText xml:space="preserve"> PAGEREF _Toc53928364 \h </w:instrText>
            </w:r>
            <w:r w:rsidR="0016562F">
              <w:rPr>
                <w:noProof/>
                <w:webHidden/>
              </w:rPr>
            </w:r>
            <w:r w:rsidR="0016562F">
              <w:rPr>
                <w:noProof/>
                <w:webHidden/>
              </w:rPr>
              <w:fldChar w:fldCharType="separate"/>
            </w:r>
            <w:r w:rsidR="0016562F">
              <w:rPr>
                <w:noProof/>
                <w:webHidden/>
              </w:rPr>
              <w:t>8</w:t>
            </w:r>
            <w:r w:rsidR="0016562F">
              <w:rPr>
                <w:noProof/>
                <w:webHidden/>
              </w:rPr>
              <w:fldChar w:fldCharType="end"/>
            </w:r>
          </w:hyperlink>
        </w:p>
        <w:p w14:paraId="7B5CB1C1" w14:textId="77BB94C5" w:rsidR="0016562F" w:rsidRDefault="00FB07F7">
          <w:pPr>
            <w:pStyle w:val="Sommario1"/>
            <w:tabs>
              <w:tab w:val="right" w:leader="dot" w:pos="8948"/>
            </w:tabs>
            <w:rPr>
              <w:rFonts w:eastAsiaTheme="minorEastAsia"/>
              <w:noProof/>
              <w:lang w:eastAsia="it-IT"/>
            </w:rPr>
          </w:pPr>
          <w:hyperlink w:anchor="_Toc53928365" w:history="1">
            <w:r w:rsidR="0016562F" w:rsidRPr="00CA34FE">
              <w:rPr>
                <w:rStyle w:val="Collegamentoipertestuale"/>
                <w:noProof/>
              </w:rPr>
              <w:t>8. ATTI DEL DEBITORE IMPUGNATI DAI CREDITORI</w:t>
            </w:r>
            <w:r w:rsidR="0016562F">
              <w:rPr>
                <w:noProof/>
                <w:webHidden/>
              </w:rPr>
              <w:tab/>
            </w:r>
            <w:r w:rsidR="0016562F">
              <w:rPr>
                <w:noProof/>
                <w:webHidden/>
              </w:rPr>
              <w:fldChar w:fldCharType="begin"/>
            </w:r>
            <w:r w:rsidR="0016562F">
              <w:rPr>
                <w:noProof/>
                <w:webHidden/>
              </w:rPr>
              <w:instrText xml:space="preserve"> PAGEREF _Toc53928365 \h </w:instrText>
            </w:r>
            <w:r w:rsidR="0016562F">
              <w:rPr>
                <w:noProof/>
                <w:webHidden/>
              </w:rPr>
            </w:r>
            <w:r w:rsidR="0016562F">
              <w:rPr>
                <w:noProof/>
                <w:webHidden/>
              </w:rPr>
              <w:fldChar w:fldCharType="separate"/>
            </w:r>
            <w:r w:rsidR="0016562F">
              <w:rPr>
                <w:noProof/>
                <w:webHidden/>
              </w:rPr>
              <w:t>9</w:t>
            </w:r>
            <w:r w:rsidR="0016562F">
              <w:rPr>
                <w:noProof/>
                <w:webHidden/>
              </w:rPr>
              <w:fldChar w:fldCharType="end"/>
            </w:r>
          </w:hyperlink>
        </w:p>
        <w:p w14:paraId="2E1C2E01" w14:textId="2179DF2F" w:rsidR="0016562F" w:rsidRDefault="00FB07F7">
          <w:pPr>
            <w:pStyle w:val="Sommario1"/>
            <w:tabs>
              <w:tab w:val="right" w:leader="dot" w:pos="8948"/>
            </w:tabs>
            <w:rPr>
              <w:rFonts w:eastAsiaTheme="minorEastAsia"/>
              <w:noProof/>
              <w:lang w:eastAsia="it-IT"/>
            </w:rPr>
          </w:pPr>
          <w:hyperlink w:anchor="_Toc53928366" w:history="1">
            <w:r w:rsidR="0016562F" w:rsidRPr="00CA34FE">
              <w:rPr>
                <w:rStyle w:val="Collegamentoipertestuale"/>
                <w:noProof/>
              </w:rPr>
              <w:t>9. COMPLETEZZA E ATTENDIBILITA’ DELLA DOCUMENTAZIONE</w:t>
            </w:r>
            <w:r w:rsidR="0016562F">
              <w:rPr>
                <w:noProof/>
                <w:webHidden/>
              </w:rPr>
              <w:tab/>
            </w:r>
            <w:r w:rsidR="0016562F">
              <w:rPr>
                <w:noProof/>
                <w:webHidden/>
              </w:rPr>
              <w:fldChar w:fldCharType="begin"/>
            </w:r>
            <w:r w:rsidR="0016562F">
              <w:rPr>
                <w:noProof/>
                <w:webHidden/>
              </w:rPr>
              <w:instrText xml:space="preserve"> PAGEREF _Toc53928366 \h </w:instrText>
            </w:r>
            <w:r w:rsidR="0016562F">
              <w:rPr>
                <w:noProof/>
                <w:webHidden/>
              </w:rPr>
            </w:r>
            <w:r w:rsidR="0016562F">
              <w:rPr>
                <w:noProof/>
                <w:webHidden/>
              </w:rPr>
              <w:fldChar w:fldCharType="separate"/>
            </w:r>
            <w:r w:rsidR="0016562F">
              <w:rPr>
                <w:noProof/>
                <w:webHidden/>
              </w:rPr>
              <w:t>9</w:t>
            </w:r>
            <w:r w:rsidR="0016562F">
              <w:rPr>
                <w:noProof/>
                <w:webHidden/>
              </w:rPr>
              <w:fldChar w:fldCharType="end"/>
            </w:r>
          </w:hyperlink>
        </w:p>
        <w:p w14:paraId="0A1D9DA1" w14:textId="1AAB7CF9" w:rsidR="0016562F" w:rsidRDefault="00FB07F7">
          <w:pPr>
            <w:pStyle w:val="Sommario1"/>
            <w:tabs>
              <w:tab w:val="right" w:leader="dot" w:pos="8948"/>
            </w:tabs>
            <w:rPr>
              <w:rFonts w:eastAsiaTheme="minorEastAsia"/>
              <w:noProof/>
              <w:lang w:eastAsia="it-IT"/>
            </w:rPr>
          </w:pPr>
          <w:hyperlink w:anchor="_Toc53928367" w:history="1">
            <w:r w:rsidR="0016562F" w:rsidRPr="00CA34FE">
              <w:rPr>
                <w:rStyle w:val="Collegamentoipertestuale"/>
                <w:noProof/>
              </w:rPr>
              <w:t>10. ACCORDO DI RISTRUTTURAZIONE PROPOSTO DAL DEBITORE</w:t>
            </w:r>
            <w:r w:rsidR="0016562F">
              <w:rPr>
                <w:noProof/>
                <w:webHidden/>
              </w:rPr>
              <w:tab/>
            </w:r>
            <w:r w:rsidR="0016562F">
              <w:rPr>
                <w:noProof/>
                <w:webHidden/>
              </w:rPr>
              <w:fldChar w:fldCharType="begin"/>
            </w:r>
            <w:r w:rsidR="0016562F">
              <w:rPr>
                <w:noProof/>
                <w:webHidden/>
              </w:rPr>
              <w:instrText xml:space="preserve"> PAGEREF _Toc53928367 \h </w:instrText>
            </w:r>
            <w:r w:rsidR="0016562F">
              <w:rPr>
                <w:noProof/>
                <w:webHidden/>
              </w:rPr>
            </w:r>
            <w:r w:rsidR="0016562F">
              <w:rPr>
                <w:noProof/>
                <w:webHidden/>
              </w:rPr>
              <w:fldChar w:fldCharType="separate"/>
            </w:r>
            <w:r w:rsidR="0016562F">
              <w:rPr>
                <w:noProof/>
                <w:webHidden/>
              </w:rPr>
              <w:t>9</w:t>
            </w:r>
            <w:r w:rsidR="0016562F">
              <w:rPr>
                <w:noProof/>
                <w:webHidden/>
              </w:rPr>
              <w:fldChar w:fldCharType="end"/>
            </w:r>
          </w:hyperlink>
        </w:p>
        <w:p w14:paraId="2D34E4FC" w14:textId="203329D3" w:rsidR="0016562F" w:rsidRDefault="00FB07F7">
          <w:pPr>
            <w:pStyle w:val="Sommario1"/>
            <w:tabs>
              <w:tab w:val="right" w:leader="dot" w:pos="8948"/>
            </w:tabs>
            <w:rPr>
              <w:rFonts w:eastAsiaTheme="minorEastAsia"/>
              <w:noProof/>
              <w:lang w:eastAsia="it-IT"/>
            </w:rPr>
          </w:pPr>
          <w:hyperlink w:anchor="_Toc53928368" w:history="1">
            <w:r w:rsidR="0016562F" w:rsidRPr="00CA34FE">
              <w:rPr>
                <w:rStyle w:val="Collegamentoipertestuale"/>
                <w:noProof/>
              </w:rPr>
              <w:t>11. CONVENIENZA DELLA PROPOSTA RISPETTO ALL’ALTERNATIVA LIQUIDATORIA</w:t>
            </w:r>
            <w:r w:rsidR="0016562F">
              <w:rPr>
                <w:noProof/>
                <w:webHidden/>
              </w:rPr>
              <w:tab/>
            </w:r>
            <w:r w:rsidR="0016562F">
              <w:rPr>
                <w:noProof/>
                <w:webHidden/>
              </w:rPr>
              <w:fldChar w:fldCharType="begin"/>
            </w:r>
            <w:r w:rsidR="0016562F">
              <w:rPr>
                <w:noProof/>
                <w:webHidden/>
              </w:rPr>
              <w:instrText xml:space="preserve"> PAGEREF _Toc53928368 \h </w:instrText>
            </w:r>
            <w:r w:rsidR="0016562F">
              <w:rPr>
                <w:noProof/>
                <w:webHidden/>
              </w:rPr>
            </w:r>
            <w:r w:rsidR="0016562F">
              <w:rPr>
                <w:noProof/>
                <w:webHidden/>
              </w:rPr>
              <w:fldChar w:fldCharType="separate"/>
            </w:r>
            <w:r w:rsidR="0016562F">
              <w:rPr>
                <w:noProof/>
                <w:webHidden/>
              </w:rPr>
              <w:t>10</w:t>
            </w:r>
            <w:r w:rsidR="0016562F">
              <w:rPr>
                <w:noProof/>
                <w:webHidden/>
              </w:rPr>
              <w:fldChar w:fldCharType="end"/>
            </w:r>
          </w:hyperlink>
        </w:p>
        <w:p w14:paraId="61415390" w14:textId="3F45E0EC" w:rsidR="0016562F" w:rsidRDefault="00FB07F7">
          <w:pPr>
            <w:pStyle w:val="Sommario1"/>
            <w:tabs>
              <w:tab w:val="right" w:leader="dot" w:pos="8948"/>
            </w:tabs>
            <w:rPr>
              <w:rFonts w:eastAsiaTheme="minorEastAsia"/>
              <w:noProof/>
              <w:lang w:eastAsia="it-IT"/>
            </w:rPr>
          </w:pPr>
          <w:hyperlink w:anchor="_Toc53928369" w:history="1">
            <w:r w:rsidR="0016562F" w:rsidRPr="00CA34FE">
              <w:rPr>
                <w:rStyle w:val="Collegamentoipertestuale"/>
                <w:noProof/>
              </w:rPr>
              <w:t>12. GIUDIZIO PROFESSIONALE SULLA FATTIBILITA’ DELLA PROPOSTA</w:t>
            </w:r>
            <w:r w:rsidR="0016562F">
              <w:rPr>
                <w:noProof/>
                <w:webHidden/>
              </w:rPr>
              <w:tab/>
            </w:r>
            <w:r w:rsidR="0016562F">
              <w:rPr>
                <w:noProof/>
                <w:webHidden/>
              </w:rPr>
              <w:fldChar w:fldCharType="begin"/>
            </w:r>
            <w:r w:rsidR="0016562F">
              <w:rPr>
                <w:noProof/>
                <w:webHidden/>
              </w:rPr>
              <w:instrText xml:space="preserve"> PAGEREF _Toc53928369 \h </w:instrText>
            </w:r>
            <w:r w:rsidR="0016562F">
              <w:rPr>
                <w:noProof/>
                <w:webHidden/>
              </w:rPr>
            </w:r>
            <w:r w:rsidR="0016562F">
              <w:rPr>
                <w:noProof/>
                <w:webHidden/>
              </w:rPr>
              <w:fldChar w:fldCharType="separate"/>
            </w:r>
            <w:r w:rsidR="0016562F">
              <w:rPr>
                <w:noProof/>
                <w:webHidden/>
              </w:rPr>
              <w:t>11</w:t>
            </w:r>
            <w:r w:rsidR="0016562F">
              <w:rPr>
                <w:noProof/>
                <w:webHidden/>
              </w:rPr>
              <w:fldChar w:fldCharType="end"/>
            </w:r>
          </w:hyperlink>
        </w:p>
        <w:p w14:paraId="4C9DF52C" w14:textId="222FA81C" w:rsidR="001C3004" w:rsidRPr="0097414C" w:rsidRDefault="00F75C80">
          <w:pPr>
            <w:spacing w:after="0" w:line="360" w:lineRule="auto"/>
            <w:rPr>
              <w:sz w:val="20"/>
              <w:szCs w:val="20"/>
            </w:rPr>
          </w:pPr>
          <w:r w:rsidRPr="0097414C">
            <w:rPr>
              <w:rFonts w:ascii="Bookman Old Style" w:hAnsi="Bookman Old Style"/>
              <w:b/>
              <w:bCs/>
              <w:sz w:val="20"/>
              <w:szCs w:val="20"/>
            </w:rPr>
            <w:fldChar w:fldCharType="end"/>
          </w:r>
        </w:p>
      </w:sdtContent>
    </w:sdt>
    <w:p w14:paraId="62D365EF" w14:textId="77777777" w:rsidR="001C3004" w:rsidRDefault="001C3004">
      <w:pPr>
        <w:autoSpaceDE w:val="0"/>
        <w:autoSpaceDN w:val="0"/>
        <w:adjustRightInd w:val="0"/>
        <w:spacing w:after="0" w:line="240" w:lineRule="auto"/>
        <w:jc w:val="center"/>
        <w:rPr>
          <w:rFonts w:ascii="Bookman Old Style" w:hAnsi="Bookman Old Style" w:cs="Times New Roman"/>
          <w:b/>
          <w:sz w:val="20"/>
          <w:szCs w:val="20"/>
          <w:lang w:eastAsia="it-IT"/>
        </w:rPr>
      </w:pPr>
    </w:p>
    <w:p w14:paraId="62FA7091" w14:textId="77777777" w:rsidR="001C3004" w:rsidRDefault="00F75C80">
      <w:pPr>
        <w:autoSpaceDE w:val="0"/>
        <w:autoSpaceDN w:val="0"/>
        <w:adjustRightInd w:val="0"/>
        <w:spacing w:after="0" w:line="240" w:lineRule="auto"/>
        <w:jc w:val="center"/>
        <w:rPr>
          <w:rFonts w:ascii="Bookman Old Style" w:hAnsi="Bookman Old Style"/>
          <w:smallCaps/>
          <w:spacing w:val="-10"/>
          <w:sz w:val="20"/>
          <w:szCs w:val="20"/>
        </w:rPr>
      </w:pPr>
      <w:r>
        <w:rPr>
          <w:rFonts w:ascii="Wingdings" w:eastAsia="Wingdings" w:hAnsi="Wingdings" w:cs="Wingdings"/>
          <w:smallCaps/>
          <w:spacing w:val="-10"/>
          <w:sz w:val="20"/>
          <w:szCs w:val="20"/>
        </w:rPr>
        <w:t>©©©</w:t>
      </w:r>
    </w:p>
    <w:p w14:paraId="3CBD5659" w14:textId="7567B7CE" w:rsidR="0097414C" w:rsidRDefault="0097414C">
      <w:pPr>
        <w:pStyle w:val="Titolo"/>
        <w:spacing w:line="480" w:lineRule="auto"/>
        <w:rPr>
          <w:rFonts w:ascii="Bookman Old Style" w:hAnsi="Bookman Old Style"/>
          <w:bCs/>
          <w:sz w:val="22"/>
          <w:szCs w:val="22"/>
        </w:rPr>
      </w:pPr>
      <w:r>
        <w:rPr>
          <w:rFonts w:ascii="Bookman Old Style" w:hAnsi="Bookman Old Style"/>
          <w:bCs/>
          <w:sz w:val="22"/>
          <w:szCs w:val="22"/>
        </w:rPr>
        <w:br w:type="page"/>
      </w:r>
    </w:p>
    <w:p w14:paraId="27034E0D" w14:textId="77777777" w:rsidR="001C3004" w:rsidRDefault="001C3004">
      <w:pPr>
        <w:pStyle w:val="Titolo"/>
        <w:spacing w:line="480" w:lineRule="auto"/>
        <w:rPr>
          <w:rFonts w:ascii="Bookman Old Style" w:hAnsi="Bookman Old Style"/>
          <w:bCs/>
          <w:sz w:val="22"/>
          <w:szCs w:val="22"/>
        </w:rPr>
      </w:pPr>
    </w:p>
    <w:p w14:paraId="7BB546AE" w14:textId="77777777" w:rsidR="001C3004" w:rsidRDefault="001C3004">
      <w:pPr>
        <w:autoSpaceDE w:val="0"/>
        <w:autoSpaceDN w:val="0"/>
        <w:adjustRightInd w:val="0"/>
        <w:spacing w:after="0" w:line="240" w:lineRule="auto"/>
        <w:jc w:val="center"/>
        <w:rPr>
          <w:rFonts w:ascii="Bookman Old Style" w:hAnsi="Bookman Old Style" w:cs="Times New Roman"/>
          <w:b/>
          <w:sz w:val="20"/>
          <w:szCs w:val="20"/>
          <w:lang w:eastAsia="it-IT"/>
        </w:rPr>
      </w:pPr>
    </w:p>
    <w:p w14:paraId="746571AD" w14:textId="77777777" w:rsidR="001C3004" w:rsidRDefault="001C3004">
      <w:pPr>
        <w:autoSpaceDE w:val="0"/>
        <w:autoSpaceDN w:val="0"/>
        <w:adjustRightInd w:val="0"/>
        <w:spacing w:after="0" w:line="360" w:lineRule="auto"/>
        <w:jc w:val="center"/>
        <w:rPr>
          <w:rFonts w:ascii="Bookman Old Style" w:hAnsi="Bookman Old Style" w:cs="Times New Roman"/>
          <w:b/>
          <w:lang w:eastAsia="it-IT"/>
        </w:rPr>
      </w:pPr>
    </w:p>
    <w:p w14:paraId="72C6EC69" w14:textId="77777777" w:rsidR="001C3004" w:rsidRDefault="001C3004">
      <w:pPr>
        <w:autoSpaceDE w:val="0"/>
        <w:autoSpaceDN w:val="0"/>
        <w:adjustRightInd w:val="0"/>
        <w:spacing w:after="0" w:line="360" w:lineRule="auto"/>
        <w:jc w:val="center"/>
        <w:rPr>
          <w:rFonts w:ascii="Bookman Old Style" w:hAnsi="Bookman Old Style" w:cs="Times New Roman"/>
          <w:b/>
          <w:lang w:eastAsia="it-IT"/>
        </w:rPr>
      </w:pPr>
    </w:p>
    <w:p w14:paraId="52298AB6" w14:textId="77777777" w:rsidR="001C3004" w:rsidRDefault="00F75C80">
      <w:pPr>
        <w:pStyle w:val="Titolo1"/>
        <w:spacing w:line="360" w:lineRule="auto"/>
        <w:rPr>
          <w:sz w:val="22"/>
          <w:szCs w:val="22"/>
        </w:rPr>
      </w:pPr>
      <w:bookmarkStart w:id="0" w:name="_Toc53928358"/>
      <w:r>
        <w:rPr>
          <w:sz w:val="22"/>
          <w:szCs w:val="22"/>
        </w:rPr>
        <w:t>1. DICHIARAZIONI PRELIMINARI</w:t>
      </w:r>
      <w:bookmarkEnd w:id="0"/>
    </w:p>
    <w:p w14:paraId="1EBB4B40" w14:textId="77777777" w:rsidR="001C3004" w:rsidRDefault="001C3004">
      <w:pPr>
        <w:spacing w:after="0" w:line="360" w:lineRule="auto"/>
        <w:ind w:firstLine="708"/>
        <w:jc w:val="center"/>
        <w:rPr>
          <w:rFonts w:ascii="Bookman Old Style" w:hAnsi="Bookman Old Style" w:cs="Times New Roman"/>
        </w:rPr>
      </w:pPr>
    </w:p>
    <w:p w14:paraId="2D85CA54" w14:textId="42BB8C50" w:rsidR="00F75C80" w:rsidRDefault="00F75C80" w:rsidP="00F75C80">
      <w:pPr>
        <w:spacing w:after="0" w:line="360" w:lineRule="auto"/>
        <w:ind w:firstLine="708"/>
        <w:jc w:val="both"/>
        <w:rPr>
          <w:rFonts w:ascii="Bookman Old Style" w:hAnsi="Bookman Old Style"/>
          <w:spacing w:val="-10"/>
        </w:rPr>
      </w:pPr>
      <w:r w:rsidRPr="00F75C80">
        <w:rPr>
          <w:rFonts w:ascii="Bookman Old Style" w:hAnsi="Bookman Old Style"/>
          <w:spacing w:val="-10"/>
        </w:rPr>
        <w:t>I</w:t>
      </w:r>
      <w:r w:rsidR="009675B4">
        <w:rPr>
          <w:rFonts w:ascii="Bookman Old Style" w:hAnsi="Bookman Old Style"/>
          <w:spacing w:val="-10"/>
        </w:rPr>
        <w:t>l</w:t>
      </w:r>
      <w:r w:rsidRPr="00F75C80">
        <w:rPr>
          <w:rFonts w:ascii="Bookman Old Style" w:hAnsi="Bookman Old Style"/>
          <w:spacing w:val="-10"/>
        </w:rPr>
        <w:t xml:space="preserve"> sottoscritt</w:t>
      </w:r>
      <w:r w:rsidR="009675B4">
        <w:rPr>
          <w:rFonts w:ascii="Bookman Old Style" w:hAnsi="Bookman Old Style"/>
          <w:spacing w:val="-10"/>
        </w:rPr>
        <w:t>o</w:t>
      </w:r>
      <w:r w:rsidRPr="00F75C80">
        <w:rPr>
          <w:rFonts w:ascii="Bookman Old Style" w:hAnsi="Bookman Old Style"/>
          <w:spacing w:val="-10"/>
        </w:rPr>
        <w:t xml:space="preserve"> Dott. </w:t>
      </w:r>
      <w:r w:rsidR="009675B4" w:rsidRPr="009675B4">
        <w:rPr>
          <w:rFonts w:ascii="Bookman Old Style" w:hAnsi="Bookman Old Style"/>
          <w:spacing w:val="-10"/>
          <w:highlight w:val="yellow"/>
        </w:rPr>
        <w:t>XXX</w:t>
      </w:r>
      <w:r w:rsidRPr="00F75C80">
        <w:rPr>
          <w:rFonts w:ascii="Bookman Old Style" w:hAnsi="Bookman Old Style"/>
          <w:spacing w:val="-10"/>
        </w:rPr>
        <w:t xml:space="preserve">, Dottore Commercialista iscritto all’Ordine di </w:t>
      </w:r>
      <w:r w:rsidR="009675B4" w:rsidRPr="009675B4">
        <w:rPr>
          <w:rFonts w:ascii="Bookman Old Style" w:hAnsi="Bookman Old Style"/>
          <w:spacing w:val="-10"/>
          <w:highlight w:val="yellow"/>
        </w:rPr>
        <w:t>XXX</w:t>
      </w:r>
      <w:r w:rsidRPr="00F75C80">
        <w:rPr>
          <w:rFonts w:ascii="Bookman Old Style" w:hAnsi="Bookman Old Style"/>
          <w:spacing w:val="-10"/>
        </w:rPr>
        <w:t xml:space="preserve"> al</w:t>
      </w:r>
      <w:r>
        <w:rPr>
          <w:rFonts w:ascii="Bookman Old Style" w:hAnsi="Bookman Old Style"/>
          <w:spacing w:val="-10"/>
        </w:rPr>
        <w:t xml:space="preserve"> </w:t>
      </w:r>
      <w:r w:rsidRPr="00F75C80">
        <w:rPr>
          <w:rFonts w:ascii="Bookman Old Style" w:hAnsi="Bookman Old Style"/>
          <w:spacing w:val="-10"/>
        </w:rPr>
        <w:t xml:space="preserve">n. </w:t>
      </w:r>
      <w:r w:rsidR="009675B4" w:rsidRPr="009675B4">
        <w:rPr>
          <w:rFonts w:ascii="Bookman Old Style" w:hAnsi="Bookman Old Style"/>
          <w:spacing w:val="-10"/>
          <w:highlight w:val="yellow"/>
        </w:rPr>
        <w:t>XXX</w:t>
      </w:r>
      <w:r w:rsidRPr="00F75C80">
        <w:rPr>
          <w:rFonts w:ascii="Bookman Old Style" w:hAnsi="Bookman Old Style"/>
          <w:spacing w:val="-10"/>
        </w:rPr>
        <w:t xml:space="preserve">, con studio in </w:t>
      </w:r>
      <w:r w:rsidR="009675B4" w:rsidRPr="009675B4">
        <w:rPr>
          <w:rFonts w:ascii="Bookman Old Style" w:hAnsi="Bookman Old Style"/>
          <w:spacing w:val="-10"/>
          <w:highlight w:val="yellow"/>
        </w:rPr>
        <w:t>XXXX</w:t>
      </w:r>
      <w:r w:rsidRPr="00F75C80">
        <w:rPr>
          <w:rFonts w:ascii="Bookman Old Style" w:hAnsi="Bookman Old Style"/>
          <w:spacing w:val="-10"/>
        </w:rPr>
        <w:t>, indirizzo PEC:</w:t>
      </w:r>
      <w:r>
        <w:rPr>
          <w:rFonts w:ascii="Bookman Old Style" w:hAnsi="Bookman Old Style"/>
          <w:spacing w:val="-10"/>
        </w:rPr>
        <w:t xml:space="preserve"> </w:t>
      </w:r>
      <w:r w:rsidR="009675B4" w:rsidRPr="009675B4">
        <w:rPr>
          <w:rFonts w:ascii="Bookman Old Style" w:hAnsi="Bookman Old Style"/>
          <w:spacing w:val="-10"/>
          <w:highlight w:val="yellow"/>
        </w:rPr>
        <w:t>XXX</w:t>
      </w:r>
      <w:r w:rsidRPr="00F75C80">
        <w:rPr>
          <w:rFonts w:ascii="Bookman Old Style" w:hAnsi="Bookman Old Style"/>
          <w:spacing w:val="-10"/>
        </w:rPr>
        <w:t xml:space="preserve">, tel. </w:t>
      </w:r>
      <w:r w:rsidR="009675B4" w:rsidRPr="009675B4">
        <w:rPr>
          <w:rFonts w:ascii="Bookman Old Style" w:hAnsi="Bookman Old Style"/>
          <w:spacing w:val="-10"/>
          <w:highlight w:val="yellow"/>
        </w:rPr>
        <w:t>XXX</w:t>
      </w:r>
      <w:r w:rsidRPr="00F75C80">
        <w:rPr>
          <w:rFonts w:ascii="Bookman Old Style" w:hAnsi="Bookman Old Style"/>
          <w:spacing w:val="-10"/>
        </w:rPr>
        <w:t xml:space="preserve">, </w:t>
      </w:r>
    </w:p>
    <w:p w14:paraId="3002C2F0" w14:textId="77777777" w:rsidR="009675B4" w:rsidRDefault="009675B4" w:rsidP="00F75C80">
      <w:pPr>
        <w:spacing w:after="0" w:line="360" w:lineRule="auto"/>
        <w:ind w:firstLine="708"/>
        <w:jc w:val="both"/>
        <w:rPr>
          <w:rFonts w:ascii="Bookman Old Style" w:hAnsi="Bookman Old Style"/>
          <w:spacing w:val="-10"/>
        </w:rPr>
      </w:pPr>
    </w:p>
    <w:p w14:paraId="644A59CD" w14:textId="29F16A3F" w:rsidR="00F75C80" w:rsidRPr="00F75C80" w:rsidRDefault="00F75C80" w:rsidP="008429C2">
      <w:pPr>
        <w:spacing w:after="0" w:line="360" w:lineRule="auto"/>
        <w:jc w:val="center"/>
        <w:rPr>
          <w:rFonts w:ascii="Bookman Old Style" w:hAnsi="Bookman Old Style"/>
          <w:b/>
          <w:bCs/>
          <w:spacing w:val="-10"/>
        </w:rPr>
      </w:pPr>
      <w:r w:rsidRPr="00F75C80">
        <w:rPr>
          <w:rFonts w:ascii="Bookman Old Style" w:hAnsi="Bookman Old Style"/>
          <w:b/>
          <w:bCs/>
          <w:spacing w:val="-10"/>
        </w:rPr>
        <w:t>premesso che:</w:t>
      </w:r>
    </w:p>
    <w:p w14:paraId="136406C9" w14:textId="3C6F71CE" w:rsidR="00F75C80" w:rsidRPr="00F75C80" w:rsidRDefault="00F75C80" w:rsidP="00F75C80">
      <w:pPr>
        <w:spacing w:after="0" w:line="360" w:lineRule="auto"/>
        <w:ind w:firstLine="708"/>
        <w:jc w:val="both"/>
        <w:rPr>
          <w:rFonts w:ascii="Bookman Old Style" w:hAnsi="Bookman Old Style"/>
          <w:spacing w:val="-10"/>
        </w:rPr>
      </w:pPr>
      <w:r w:rsidRPr="00F75C80">
        <w:rPr>
          <w:rFonts w:ascii="Bookman Old Style" w:hAnsi="Bookman Old Style"/>
          <w:spacing w:val="-10"/>
        </w:rPr>
        <w:t>-</w:t>
      </w:r>
      <w:r w:rsidRPr="00F75C80">
        <w:rPr>
          <w:rFonts w:ascii="Bookman Old Style" w:hAnsi="Bookman Old Style"/>
          <w:spacing w:val="-10"/>
        </w:rPr>
        <w:tab/>
        <w:t xml:space="preserve">In data </w:t>
      </w:r>
      <w:r w:rsidR="009675B4" w:rsidRPr="009675B4">
        <w:rPr>
          <w:rFonts w:ascii="Bookman Old Style" w:hAnsi="Bookman Old Style"/>
          <w:spacing w:val="-10"/>
          <w:highlight w:val="yellow"/>
        </w:rPr>
        <w:t>XXX</w:t>
      </w:r>
      <w:r w:rsidRPr="00F75C80">
        <w:rPr>
          <w:rFonts w:ascii="Bookman Old Style" w:hAnsi="Bookman Old Style"/>
          <w:spacing w:val="-10"/>
        </w:rPr>
        <w:t xml:space="preserve"> </w:t>
      </w:r>
      <w:r w:rsidR="009675B4">
        <w:rPr>
          <w:rFonts w:ascii="Bookman Old Style" w:hAnsi="Bookman Old Style"/>
          <w:spacing w:val="-10"/>
        </w:rPr>
        <w:t>il sottoscritto è stato</w:t>
      </w:r>
      <w:r w:rsidRPr="00F75C80">
        <w:rPr>
          <w:rFonts w:ascii="Bookman Old Style" w:hAnsi="Bookman Old Style"/>
          <w:spacing w:val="-10"/>
        </w:rPr>
        <w:t xml:space="preserve"> incarica</w:t>
      </w:r>
      <w:r w:rsidR="009675B4">
        <w:rPr>
          <w:rFonts w:ascii="Bookman Old Style" w:hAnsi="Bookman Old Style"/>
          <w:spacing w:val="-10"/>
        </w:rPr>
        <w:t>to</w:t>
      </w:r>
      <w:r w:rsidRPr="00F75C80">
        <w:rPr>
          <w:rFonts w:ascii="Bookman Old Style" w:hAnsi="Bookman Old Style"/>
          <w:spacing w:val="-10"/>
        </w:rPr>
        <w:t xml:space="preserve"> dall’Organismo di Composizione della crisi ad assumere le funzioni di cui all’art. 15 comma 9 L.3/2012 nella procedura di sovraindebitamento presentata dal Sig. </w:t>
      </w:r>
      <w:r w:rsidR="009675B4" w:rsidRPr="009675B4">
        <w:rPr>
          <w:rFonts w:ascii="Bookman Old Style" w:hAnsi="Bookman Old Style"/>
          <w:spacing w:val="-10"/>
          <w:highlight w:val="yellow"/>
        </w:rPr>
        <w:t>XXX</w:t>
      </w:r>
      <w:r w:rsidRPr="00F75C80">
        <w:rPr>
          <w:rFonts w:ascii="Bookman Old Style" w:hAnsi="Bookman Old Style"/>
          <w:spacing w:val="-10"/>
        </w:rPr>
        <w:t xml:space="preserve"> (c.f. </w:t>
      </w:r>
      <w:r w:rsidR="009675B4" w:rsidRPr="009675B4">
        <w:rPr>
          <w:rFonts w:ascii="Bookman Old Style" w:hAnsi="Bookman Old Style"/>
          <w:spacing w:val="-10"/>
          <w:highlight w:val="yellow"/>
        </w:rPr>
        <w:t>XXX</w:t>
      </w:r>
      <w:r w:rsidRPr="00F75C80">
        <w:rPr>
          <w:rFonts w:ascii="Bookman Old Style" w:hAnsi="Bookman Old Style"/>
          <w:spacing w:val="-10"/>
        </w:rPr>
        <w:t xml:space="preserve">) </w:t>
      </w:r>
      <w:r w:rsidR="009675B4">
        <w:rPr>
          <w:rFonts w:ascii="Bookman Old Style" w:hAnsi="Bookman Old Style"/>
          <w:spacing w:val="-10"/>
        </w:rPr>
        <w:t>[</w:t>
      </w:r>
      <w:r w:rsidR="009675B4" w:rsidRPr="009675B4">
        <w:rPr>
          <w:rFonts w:ascii="Bookman Old Style" w:hAnsi="Bookman Old Style"/>
          <w:color w:val="FF0000"/>
          <w:spacing w:val="-10"/>
          <w:highlight w:val="yellow"/>
        </w:rPr>
        <w:t>inserire generalità</w:t>
      </w:r>
      <w:r w:rsidR="009675B4">
        <w:rPr>
          <w:rFonts w:ascii="Bookman Old Style" w:hAnsi="Bookman Old Style"/>
          <w:spacing w:val="-10"/>
        </w:rPr>
        <w:t>]</w:t>
      </w:r>
      <w:r w:rsidRPr="00F75C80">
        <w:rPr>
          <w:rFonts w:ascii="Bookman Old Style" w:hAnsi="Bookman Old Style"/>
          <w:spacing w:val="-10"/>
        </w:rPr>
        <w:t xml:space="preserve">, rappresentato e difeso dall’Avv. </w:t>
      </w:r>
      <w:r w:rsidR="009675B4" w:rsidRPr="009675B4">
        <w:rPr>
          <w:rFonts w:ascii="Bookman Old Style" w:hAnsi="Bookman Old Style"/>
          <w:spacing w:val="-10"/>
          <w:highlight w:val="yellow"/>
        </w:rPr>
        <w:t>XXX</w:t>
      </w:r>
      <w:r w:rsidRPr="00F75C80">
        <w:rPr>
          <w:rFonts w:ascii="Bookman Old Style" w:hAnsi="Bookman Old Style"/>
          <w:spacing w:val="-10"/>
        </w:rPr>
        <w:t xml:space="preserve"> (c.f. </w:t>
      </w:r>
      <w:r w:rsidR="009675B4" w:rsidRPr="009675B4">
        <w:rPr>
          <w:rFonts w:ascii="Bookman Old Style" w:hAnsi="Bookman Old Style"/>
          <w:spacing w:val="-10"/>
          <w:highlight w:val="yellow"/>
        </w:rPr>
        <w:t>XXXX</w:t>
      </w:r>
      <w:r w:rsidRPr="00F75C80">
        <w:rPr>
          <w:rFonts w:ascii="Bookman Old Style" w:hAnsi="Bookman Old Style"/>
          <w:spacing w:val="-10"/>
        </w:rPr>
        <w:t xml:space="preserve">); </w:t>
      </w:r>
    </w:p>
    <w:p w14:paraId="1F7381AF" w14:textId="3334B298" w:rsidR="001C3004" w:rsidRDefault="00F75C80" w:rsidP="00F75C80">
      <w:pPr>
        <w:spacing w:after="0" w:line="360" w:lineRule="auto"/>
        <w:ind w:firstLine="708"/>
        <w:jc w:val="both"/>
        <w:rPr>
          <w:rFonts w:ascii="Bookman Old Style" w:hAnsi="Bookman Old Style"/>
          <w:spacing w:val="-10"/>
        </w:rPr>
      </w:pPr>
      <w:r w:rsidRPr="00F75C80">
        <w:rPr>
          <w:rFonts w:ascii="Bookman Old Style" w:hAnsi="Bookman Old Style"/>
          <w:spacing w:val="-10"/>
        </w:rPr>
        <w:t>-</w:t>
      </w:r>
      <w:r>
        <w:rPr>
          <w:rFonts w:ascii="Bookman Old Style" w:hAnsi="Bookman Old Style"/>
          <w:spacing w:val="-10"/>
        </w:rPr>
        <w:tab/>
      </w:r>
      <w:r w:rsidRPr="00F75C80">
        <w:rPr>
          <w:rFonts w:ascii="Bookman Old Style" w:hAnsi="Bookman Old Style"/>
          <w:spacing w:val="-10"/>
        </w:rPr>
        <w:t xml:space="preserve">Il debitore ha sottoposto </w:t>
      </w:r>
      <w:r w:rsidR="00143776">
        <w:rPr>
          <w:rFonts w:ascii="Bookman Old Style" w:hAnsi="Bookman Old Style"/>
          <w:spacing w:val="-10"/>
        </w:rPr>
        <w:t xml:space="preserve">agli scriventi </w:t>
      </w:r>
      <w:r>
        <w:rPr>
          <w:rFonts w:ascii="Bookman Old Style" w:hAnsi="Bookman Old Style"/>
          <w:spacing w:val="-10"/>
        </w:rPr>
        <w:t xml:space="preserve">la </w:t>
      </w:r>
      <w:r w:rsidRPr="00F75C80">
        <w:rPr>
          <w:rFonts w:ascii="Bookman Old Style" w:hAnsi="Bookman Old Style"/>
          <w:spacing w:val="-10"/>
        </w:rPr>
        <w:t xml:space="preserve">proposta di </w:t>
      </w:r>
      <w:r w:rsidR="006A4A95" w:rsidRPr="006A4A95">
        <w:rPr>
          <w:rFonts w:ascii="Bookman Old Style" w:hAnsi="Bookman Old Style"/>
          <w:b/>
          <w:bCs/>
          <w:spacing w:val="-10"/>
        </w:rPr>
        <w:t>Proposta di Accordi di Composizione della Crisi ex art. 9 e segg. L.3/2012</w:t>
      </w:r>
    </w:p>
    <w:p w14:paraId="1670BA75" w14:textId="77777777" w:rsidR="00F75C80" w:rsidRDefault="00F75C80" w:rsidP="00F75C80">
      <w:pPr>
        <w:spacing w:after="0" w:line="360" w:lineRule="auto"/>
        <w:ind w:firstLine="708"/>
        <w:jc w:val="both"/>
        <w:rPr>
          <w:rFonts w:ascii="Bookman Old Style" w:hAnsi="Bookman Old Style" w:cs="Times New Roman"/>
        </w:rPr>
      </w:pPr>
    </w:p>
    <w:p w14:paraId="2D42C688" w14:textId="77777777" w:rsidR="001C3004" w:rsidRDefault="00F75C80">
      <w:pPr>
        <w:spacing w:after="0" w:line="360" w:lineRule="auto"/>
        <w:jc w:val="center"/>
        <w:rPr>
          <w:rFonts w:ascii="Bookman Old Style" w:hAnsi="Bookman Old Style" w:cs="Times New Roman"/>
          <w:b/>
        </w:rPr>
      </w:pPr>
      <w:r>
        <w:rPr>
          <w:rFonts w:ascii="Bookman Old Style" w:hAnsi="Bookman Old Style" w:cs="Times New Roman"/>
          <w:b/>
        </w:rPr>
        <w:t>espone quanto segue</w:t>
      </w:r>
    </w:p>
    <w:p w14:paraId="75C70C78" w14:textId="77777777" w:rsidR="001C3004" w:rsidRDefault="001C3004">
      <w:pPr>
        <w:spacing w:after="0" w:line="360" w:lineRule="auto"/>
        <w:ind w:firstLine="708"/>
        <w:jc w:val="center"/>
        <w:rPr>
          <w:rFonts w:ascii="Bookman Old Style" w:hAnsi="Bookman Old Style" w:cs="Times New Roman"/>
          <w:b/>
        </w:rPr>
      </w:pPr>
    </w:p>
    <w:p w14:paraId="70365938" w14:textId="0B4F1351" w:rsidR="001C3004" w:rsidRDefault="00F75C80">
      <w:pPr>
        <w:spacing w:after="0" w:line="360" w:lineRule="auto"/>
        <w:ind w:firstLine="708"/>
        <w:jc w:val="both"/>
        <w:rPr>
          <w:rFonts w:ascii="Bookman Old Style" w:hAnsi="Bookman Old Style" w:cs="Times New Roman"/>
        </w:rPr>
      </w:pPr>
      <w:r>
        <w:rPr>
          <w:rFonts w:ascii="Bookman Old Style" w:hAnsi="Bookman Old Style" w:cs="Times New Roman"/>
        </w:rPr>
        <w:t>I</w:t>
      </w:r>
      <w:r w:rsidR="009675B4">
        <w:rPr>
          <w:rFonts w:ascii="Bookman Old Style" w:hAnsi="Bookman Old Style" w:cs="Times New Roman"/>
        </w:rPr>
        <w:t>l</w:t>
      </w:r>
      <w:r>
        <w:rPr>
          <w:rFonts w:ascii="Bookman Old Style" w:hAnsi="Bookman Old Style" w:cs="Times New Roman"/>
        </w:rPr>
        <w:t xml:space="preserve"> sottoscritt</w:t>
      </w:r>
      <w:r w:rsidR="009675B4">
        <w:rPr>
          <w:rFonts w:ascii="Bookman Old Style" w:hAnsi="Bookman Old Style" w:cs="Times New Roman"/>
        </w:rPr>
        <w:t>o</w:t>
      </w:r>
      <w:r>
        <w:rPr>
          <w:rFonts w:ascii="Bookman Old Style" w:hAnsi="Bookman Old Style" w:cs="Times New Roman"/>
        </w:rPr>
        <w:t xml:space="preserve">, dopo aver accettato l’incarico, </w:t>
      </w:r>
      <w:r w:rsidR="003955A4">
        <w:rPr>
          <w:rFonts w:ascii="Bookman Old Style" w:hAnsi="Bookman Old Style" w:cs="Times New Roman"/>
        </w:rPr>
        <w:t>convoca il debitore</w:t>
      </w:r>
      <w:r>
        <w:rPr>
          <w:rFonts w:ascii="Bookman Old Style" w:hAnsi="Bookman Old Style" w:cs="Times New Roman"/>
        </w:rPr>
        <w:t xml:space="preserve"> per la consegna dei documenti necessari alla stesura della </w:t>
      </w:r>
      <w:r w:rsidRPr="003B411B">
        <w:rPr>
          <w:rFonts w:ascii="Bookman Old Style" w:hAnsi="Bookman Old Style" w:cs="Times New Roman"/>
          <w:b/>
          <w:bCs/>
        </w:rPr>
        <w:t>relazione</w:t>
      </w:r>
      <w:r>
        <w:rPr>
          <w:rFonts w:ascii="Bookman Old Style" w:hAnsi="Bookman Old Style" w:cs="Times New Roman"/>
        </w:rPr>
        <w:t xml:space="preserve"> </w:t>
      </w:r>
      <w:r w:rsidRPr="003B411B">
        <w:rPr>
          <w:rFonts w:ascii="Bookman Old Style" w:hAnsi="Bookman Old Style" w:cs="Times New Roman"/>
          <w:b/>
          <w:bCs/>
        </w:rPr>
        <w:t xml:space="preserve">particolareggiata </w:t>
      </w:r>
      <w:r w:rsidRPr="003B411B">
        <w:rPr>
          <w:rFonts w:ascii="Bookman Old Style" w:hAnsi="Bookman Old Style" w:cs="Times New Roman"/>
          <w:b/>
          <w:bCs/>
          <w:i/>
          <w:iCs/>
        </w:rPr>
        <w:t>ex</w:t>
      </w:r>
      <w:r w:rsidRPr="003B411B">
        <w:rPr>
          <w:rFonts w:ascii="Bookman Old Style" w:hAnsi="Bookman Old Style" w:cs="Times New Roman"/>
          <w:b/>
          <w:bCs/>
        </w:rPr>
        <w:t xml:space="preserve"> art. 9, comma </w:t>
      </w:r>
      <w:r w:rsidR="003B411B" w:rsidRPr="003B411B">
        <w:rPr>
          <w:rFonts w:ascii="Bookman Old Style" w:hAnsi="Bookman Old Style" w:cs="Times New Roman"/>
          <w:b/>
          <w:bCs/>
        </w:rPr>
        <w:t>2</w:t>
      </w:r>
      <w:r w:rsidRPr="003B411B">
        <w:rPr>
          <w:rFonts w:ascii="Bookman Old Style" w:hAnsi="Bookman Old Style" w:cs="Times New Roman"/>
          <w:b/>
          <w:bCs/>
        </w:rPr>
        <w:t>, L. 3/2012</w:t>
      </w:r>
      <w:r>
        <w:rPr>
          <w:rFonts w:ascii="Bookman Old Style" w:hAnsi="Bookman Old Style" w:cs="Times New Roman"/>
        </w:rPr>
        <w:t>.</w:t>
      </w:r>
    </w:p>
    <w:p w14:paraId="70099C79" w14:textId="192060F8" w:rsidR="001C3004" w:rsidRDefault="008429C2">
      <w:pPr>
        <w:spacing w:after="0" w:line="360" w:lineRule="auto"/>
        <w:ind w:firstLine="708"/>
        <w:jc w:val="both"/>
        <w:rPr>
          <w:rFonts w:ascii="Bookman Old Style" w:hAnsi="Bookman Old Style" w:cs="Times New Roman"/>
        </w:rPr>
      </w:pPr>
      <w:r w:rsidRPr="008429C2">
        <w:rPr>
          <w:rFonts w:ascii="Bookman Old Style" w:hAnsi="Bookman Old Style" w:cs="Times New Roman"/>
        </w:rPr>
        <w:t xml:space="preserve">In data </w:t>
      </w:r>
      <w:r w:rsidR="003B411B" w:rsidRPr="003B411B">
        <w:rPr>
          <w:rFonts w:ascii="Bookman Old Style" w:hAnsi="Bookman Old Style" w:cs="Times New Roman"/>
          <w:highlight w:val="yellow"/>
        </w:rPr>
        <w:t>XXX</w:t>
      </w:r>
      <w:r w:rsidRPr="008429C2">
        <w:rPr>
          <w:rFonts w:ascii="Bookman Old Style" w:hAnsi="Bookman Old Style" w:cs="Times New Roman"/>
        </w:rPr>
        <w:t xml:space="preserve"> si è effettuato il primo incontro presso lo studio del</w:t>
      </w:r>
      <w:r w:rsidR="009675B4">
        <w:rPr>
          <w:rFonts w:ascii="Bookman Old Style" w:hAnsi="Bookman Old Style" w:cs="Times New Roman"/>
        </w:rPr>
        <w:t xml:space="preserve"> gestore</w:t>
      </w:r>
      <w:r w:rsidRPr="008429C2">
        <w:rPr>
          <w:rFonts w:ascii="Bookman Old Style" w:hAnsi="Bookman Old Style" w:cs="Times New Roman"/>
        </w:rPr>
        <w:t xml:space="preserve"> </w:t>
      </w:r>
      <w:r w:rsidR="00F75C80">
        <w:rPr>
          <w:rFonts w:ascii="Bookman Old Style" w:hAnsi="Bookman Old Style" w:cs="Times New Roman"/>
        </w:rPr>
        <w:t>(</w:t>
      </w:r>
      <w:r w:rsidR="00F75C80" w:rsidRPr="008429C2">
        <w:rPr>
          <w:rFonts w:ascii="Bookman Old Style" w:hAnsi="Bookman Old Style" w:cs="Times New Roman"/>
          <w:b/>
          <w:bCs/>
          <w:highlight w:val="cyan"/>
        </w:rPr>
        <w:t>doc. 1</w:t>
      </w:r>
      <w:r w:rsidR="00F75C80">
        <w:rPr>
          <w:rFonts w:ascii="Bookman Old Style" w:hAnsi="Bookman Old Style" w:cs="Times New Roman"/>
        </w:rPr>
        <w:t xml:space="preserve">). </w:t>
      </w:r>
    </w:p>
    <w:p w14:paraId="0431FA2B" w14:textId="4E181E30" w:rsidR="001C3004" w:rsidRDefault="00007F8B">
      <w:pPr>
        <w:spacing w:after="0" w:line="360" w:lineRule="auto"/>
        <w:ind w:firstLine="708"/>
        <w:jc w:val="both"/>
        <w:rPr>
          <w:rFonts w:ascii="Bookman Old Style" w:hAnsi="Bookman Old Style" w:cs="Times New Roman"/>
        </w:rPr>
      </w:pPr>
      <w:r>
        <w:rPr>
          <w:rFonts w:ascii="Bookman Old Style" w:hAnsi="Bookman Old Style" w:cs="Times New Roman"/>
        </w:rPr>
        <w:t>I</w:t>
      </w:r>
      <w:r w:rsidR="009675B4">
        <w:rPr>
          <w:rFonts w:ascii="Bookman Old Style" w:hAnsi="Bookman Old Style" w:cs="Times New Roman"/>
        </w:rPr>
        <w:t>l</w:t>
      </w:r>
      <w:r>
        <w:rPr>
          <w:rFonts w:ascii="Bookman Old Style" w:hAnsi="Bookman Old Style" w:cs="Times New Roman"/>
        </w:rPr>
        <w:t xml:space="preserve"> sottoscrit</w:t>
      </w:r>
      <w:r w:rsidR="009675B4">
        <w:rPr>
          <w:rFonts w:ascii="Bookman Old Style" w:hAnsi="Bookman Old Style" w:cs="Times New Roman"/>
        </w:rPr>
        <w:t>to</w:t>
      </w:r>
      <w:r>
        <w:rPr>
          <w:rFonts w:ascii="Bookman Old Style" w:hAnsi="Bookman Old Style" w:cs="Times New Roman"/>
        </w:rPr>
        <w:t xml:space="preserve"> </w:t>
      </w:r>
      <w:r w:rsidR="00F75C80">
        <w:rPr>
          <w:rFonts w:ascii="Bookman Old Style" w:hAnsi="Bookman Old Style" w:cs="Times New Roman"/>
        </w:rPr>
        <w:t>dichiara che sia nei confronti del debit</w:t>
      </w:r>
      <w:r w:rsidR="00143776">
        <w:rPr>
          <w:rFonts w:ascii="Bookman Old Style" w:hAnsi="Bookman Old Style" w:cs="Times New Roman"/>
        </w:rPr>
        <w:t>ore</w:t>
      </w:r>
      <w:r w:rsidR="00F75C80">
        <w:rPr>
          <w:rFonts w:ascii="Bookman Old Style" w:hAnsi="Bookman Old Style" w:cs="Times New Roman"/>
        </w:rPr>
        <w:t xml:space="preserve"> che dei suoi creditori, non versa in una situazione prevista dall’articolo 51 C.P.C., che ne comprometta la propria indipendenza, imparzialità o neutralità rispetto all’incarico conferito.</w:t>
      </w:r>
    </w:p>
    <w:p w14:paraId="0C56F66D" w14:textId="0E4AE747" w:rsidR="001C3004" w:rsidRPr="009675B4" w:rsidRDefault="00F75C80" w:rsidP="009675B4">
      <w:pPr>
        <w:spacing w:after="0" w:line="360" w:lineRule="auto"/>
        <w:ind w:firstLine="708"/>
        <w:jc w:val="both"/>
        <w:rPr>
          <w:rFonts w:ascii="Bookman Old Style" w:hAnsi="Bookman Old Style" w:cs="Times New Roman"/>
        </w:rPr>
      </w:pPr>
      <w:r>
        <w:rPr>
          <w:rFonts w:ascii="Bookman Old Style" w:hAnsi="Bookman Old Style" w:cs="Times New Roman"/>
        </w:rPr>
        <w:t>Dichiara</w:t>
      </w:r>
      <w:r w:rsidR="005C3866">
        <w:rPr>
          <w:rFonts w:ascii="Bookman Old Style" w:hAnsi="Bookman Old Style" w:cs="Times New Roman"/>
        </w:rPr>
        <w:t>no</w:t>
      </w:r>
      <w:r>
        <w:rPr>
          <w:rFonts w:ascii="Bookman Old Style" w:hAnsi="Bookman Old Style" w:cs="Times New Roman"/>
        </w:rPr>
        <w:t xml:space="preserve"> inoltre </w:t>
      </w:r>
      <w:r>
        <w:rPr>
          <w:rFonts w:ascii="Bookman Old Style" w:hAnsi="Bookman Old Style"/>
        </w:rPr>
        <w:t xml:space="preserve">di essere in possesso dei requisiti di professionalità e di onorabilità indicati </w:t>
      </w:r>
      <w:r w:rsidR="00516628">
        <w:rPr>
          <w:rFonts w:ascii="Bookman Old Style" w:hAnsi="Bookman Old Style"/>
        </w:rPr>
        <w:t>dal Re</w:t>
      </w:r>
      <w:r>
        <w:rPr>
          <w:rFonts w:ascii="Bookman Old Style" w:hAnsi="Bookman Old Style"/>
        </w:rPr>
        <w:t>golamento dell’OCC approvato dal Consiglio dell’Ordine e di essere</w:t>
      </w:r>
      <w:r>
        <w:rPr>
          <w:rFonts w:ascii="Bookman Old Style" w:hAnsi="Bookman Old Style" w:cs="Times New Roman"/>
        </w:rPr>
        <w:t xml:space="preserve"> assicurat</w:t>
      </w:r>
      <w:r w:rsidR="00143776">
        <w:rPr>
          <w:rFonts w:ascii="Bookman Old Style" w:hAnsi="Bookman Old Style" w:cs="Times New Roman"/>
        </w:rPr>
        <w:t>i</w:t>
      </w:r>
      <w:r>
        <w:rPr>
          <w:rFonts w:ascii="Bookman Old Style" w:hAnsi="Bookman Old Style" w:cs="Times New Roman"/>
        </w:rPr>
        <w:t xml:space="preserve"> per i rischi di responsabilità civile professionale</w:t>
      </w:r>
      <w:r w:rsidR="009675B4">
        <w:rPr>
          <w:rFonts w:ascii="Bookman Old Style" w:hAnsi="Bookman Old Style" w:cs="Times New Roman"/>
        </w:rPr>
        <w:t xml:space="preserve"> </w:t>
      </w:r>
      <w:r w:rsidRPr="009675B4">
        <w:rPr>
          <w:rFonts w:ascii="Bookman Old Style" w:hAnsi="Bookman Old Style" w:cs="Times New Roman"/>
          <w:highlight w:val="yellow"/>
        </w:rPr>
        <w:t xml:space="preserve">con polizza </w:t>
      </w:r>
      <w:r w:rsidR="00516628" w:rsidRPr="009675B4">
        <w:rPr>
          <w:rFonts w:ascii="Bookman Old Style" w:hAnsi="Bookman Old Style" w:cs="Times New Roman"/>
          <w:highlight w:val="yellow"/>
        </w:rPr>
        <w:t xml:space="preserve">N. XXX </w:t>
      </w:r>
      <w:r w:rsidR="00713711" w:rsidRPr="009675B4">
        <w:rPr>
          <w:rFonts w:ascii="Bookman Old Style" w:hAnsi="Bookman Old Style" w:cs="Times New Roman"/>
          <w:highlight w:val="yellow"/>
        </w:rPr>
        <w:t>(Assicurazione XXX)</w:t>
      </w:r>
      <w:r w:rsidRPr="009675B4">
        <w:rPr>
          <w:rFonts w:ascii="Bookman Old Style" w:hAnsi="Bookman Old Style" w:cs="Times New Roman"/>
          <w:highlight w:val="yellow"/>
        </w:rPr>
        <w:t>.</w:t>
      </w:r>
    </w:p>
    <w:p w14:paraId="7F386CEA" w14:textId="77777777" w:rsidR="001C3004" w:rsidRDefault="001C3004">
      <w:pPr>
        <w:spacing w:after="0" w:line="360" w:lineRule="auto"/>
        <w:ind w:firstLine="708"/>
        <w:jc w:val="both"/>
        <w:rPr>
          <w:rFonts w:ascii="Bookman Old Style" w:hAnsi="Bookman Old Style" w:cs="Times New Roman"/>
        </w:rPr>
      </w:pPr>
    </w:p>
    <w:p w14:paraId="32B74B7D" w14:textId="315304B4" w:rsidR="001C3004" w:rsidRDefault="00F75C80">
      <w:pPr>
        <w:spacing w:after="0" w:line="360" w:lineRule="auto"/>
        <w:ind w:firstLine="708"/>
        <w:jc w:val="both"/>
        <w:rPr>
          <w:rFonts w:ascii="Bookman Old Style" w:hAnsi="Bookman Old Style" w:cs="Times New Roman"/>
          <w:b/>
        </w:rPr>
      </w:pPr>
      <w:r>
        <w:rPr>
          <w:rFonts w:ascii="Bookman Old Style" w:hAnsi="Bookman Old Style" w:cs="Times New Roman"/>
          <w:b/>
        </w:rPr>
        <w:t xml:space="preserve">Tanto premesso, </w:t>
      </w:r>
      <w:r w:rsidR="003B411B">
        <w:rPr>
          <w:rFonts w:ascii="Bookman Old Style" w:hAnsi="Bookman Old Style" w:cs="Times New Roman"/>
          <w:b/>
        </w:rPr>
        <w:t>lo scrivente</w:t>
      </w:r>
      <w:r>
        <w:rPr>
          <w:rFonts w:ascii="Bookman Old Style" w:hAnsi="Bookman Old Style" w:cs="Times New Roman"/>
          <w:b/>
        </w:rPr>
        <w:t>, visto l’art. 9, comma 3-bis, della L. 3/2012 riferisc</w:t>
      </w:r>
      <w:r w:rsidR="00143776">
        <w:rPr>
          <w:rFonts w:ascii="Bookman Old Style" w:hAnsi="Bookman Old Style" w:cs="Times New Roman"/>
          <w:b/>
        </w:rPr>
        <w:t>ono</w:t>
      </w:r>
      <w:r>
        <w:rPr>
          <w:rFonts w:ascii="Bookman Old Style" w:hAnsi="Bookman Old Style" w:cs="Times New Roman"/>
          <w:b/>
        </w:rPr>
        <w:t xml:space="preserve"> quanto segue.</w:t>
      </w:r>
    </w:p>
    <w:p w14:paraId="3CD7C544" w14:textId="77777777" w:rsidR="001C3004" w:rsidRDefault="001C3004">
      <w:pPr>
        <w:autoSpaceDE w:val="0"/>
        <w:autoSpaceDN w:val="0"/>
        <w:adjustRightInd w:val="0"/>
        <w:spacing w:after="0" w:line="360" w:lineRule="auto"/>
        <w:jc w:val="center"/>
        <w:rPr>
          <w:rFonts w:ascii="Bookman Old Style" w:hAnsi="Bookman Old Style" w:cs="Times New Roman"/>
          <w:b/>
          <w:lang w:eastAsia="it-IT"/>
        </w:rPr>
      </w:pPr>
    </w:p>
    <w:p w14:paraId="67BAB8FD" w14:textId="480CC048" w:rsidR="001C3004" w:rsidRDefault="00F75C80" w:rsidP="0053068B">
      <w:pPr>
        <w:spacing w:after="0" w:line="360" w:lineRule="auto"/>
        <w:ind w:firstLine="708"/>
        <w:jc w:val="both"/>
        <w:rPr>
          <w:rFonts w:ascii="Bookman Old Style" w:hAnsi="Bookman Old Style" w:cs="Times New Roman"/>
        </w:rPr>
      </w:pPr>
      <w:r>
        <w:rPr>
          <w:rFonts w:ascii="Bookman Old Style" w:hAnsi="Bookman Old Style" w:cs="Times New Roman"/>
        </w:rPr>
        <w:lastRenderedPageBreak/>
        <w:t>I</w:t>
      </w:r>
      <w:r w:rsidR="009675B4">
        <w:rPr>
          <w:rFonts w:ascii="Bookman Old Style" w:hAnsi="Bookman Old Style" w:cs="Times New Roman"/>
        </w:rPr>
        <w:t xml:space="preserve">l </w:t>
      </w:r>
      <w:r w:rsidR="00C97ACE">
        <w:rPr>
          <w:rFonts w:ascii="Bookman Old Style" w:hAnsi="Bookman Old Style" w:cs="Times New Roman"/>
        </w:rPr>
        <w:t>sottoscrit</w:t>
      </w:r>
      <w:r w:rsidR="009675B4">
        <w:rPr>
          <w:rFonts w:ascii="Bookman Old Style" w:hAnsi="Bookman Old Style" w:cs="Times New Roman"/>
        </w:rPr>
        <w:t>to</w:t>
      </w:r>
      <w:r w:rsidR="00C97ACE">
        <w:rPr>
          <w:rFonts w:ascii="Bookman Old Style" w:hAnsi="Bookman Old Style" w:cs="Times New Roman"/>
        </w:rPr>
        <w:t xml:space="preserve"> </w:t>
      </w:r>
      <w:r>
        <w:rPr>
          <w:rFonts w:ascii="Bookman Old Style" w:hAnsi="Bookman Old Style" w:cs="Times New Roman"/>
        </w:rPr>
        <w:t>Gesto</w:t>
      </w:r>
      <w:r w:rsidR="009675B4">
        <w:rPr>
          <w:rFonts w:ascii="Bookman Old Style" w:hAnsi="Bookman Old Style" w:cs="Times New Roman"/>
        </w:rPr>
        <w:t>re</w:t>
      </w:r>
      <w:r>
        <w:rPr>
          <w:rFonts w:ascii="Bookman Old Style" w:hAnsi="Bookman Old Style" w:cs="Times New Roman"/>
        </w:rPr>
        <w:t xml:space="preserve"> della Crisi (in seguito, per brevità, anche semplicemente definito Gestor</w:t>
      </w:r>
      <w:r w:rsidR="009675B4">
        <w:rPr>
          <w:rFonts w:ascii="Bookman Old Style" w:hAnsi="Bookman Old Style" w:cs="Times New Roman"/>
        </w:rPr>
        <w:t>e</w:t>
      </w:r>
      <w:r>
        <w:rPr>
          <w:rFonts w:ascii="Bookman Old Style" w:hAnsi="Bookman Old Style" w:cs="Times New Roman"/>
        </w:rPr>
        <w:t xml:space="preserve">) ha collaborato con </w:t>
      </w:r>
      <w:r w:rsidR="00143776">
        <w:rPr>
          <w:rFonts w:ascii="Bookman Old Style" w:hAnsi="Bookman Old Style" w:cs="Times New Roman"/>
        </w:rPr>
        <w:t>il debitore</w:t>
      </w:r>
      <w:r>
        <w:rPr>
          <w:rFonts w:ascii="Bookman Old Style" w:hAnsi="Bookman Old Style" w:cs="Times New Roman"/>
        </w:rPr>
        <w:t xml:space="preserve"> e il Suo legale alla formulazione del piano.</w:t>
      </w:r>
    </w:p>
    <w:p w14:paraId="0157B84D" w14:textId="49F91781" w:rsidR="001C3004" w:rsidRDefault="00F75C80">
      <w:pPr>
        <w:spacing w:after="0" w:line="360" w:lineRule="auto"/>
        <w:ind w:firstLine="708"/>
        <w:jc w:val="both"/>
        <w:rPr>
          <w:rFonts w:ascii="Bookman Old Style" w:hAnsi="Bookman Old Style" w:cs="Times New Roman"/>
        </w:rPr>
      </w:pPr>
      <w:r>
        <w:rPr>
          <w:rFonts w:ascii="Bookman Old Style" w:hAnsi="Bookman Old Style" w:cs="Times New Roman"/>
        </w:rPr>
        <w:t xml:space="preserve">Effettuata una prima disamina della documentazione, </w:t>
      </w:r>
      <w:r w:rsidR="009675B4">
        <w:rPr>
          <w:rFonts w:ascii="Bookman Old Style" w:hAnsi="Bookman Old Style" w:cs="Times New Roman"/>
        </w:rPr>
        <w:t>si è poi</w:t>
      </w:r>
      <w:r>
        <w:rPr>
          <w:rFonts w:ascii="Bookman Old Style" w:hAnsi="Bookman Old Style" w:cs="Times New Roman"/>
        </w:rPr>
        <w:t xml:space="preserve"> ottenuto i dati reddituali degli </w:t>
      </w:r>
      <w:r w:rsidR="00472A05">
        <w:rPr>
          <w:rFonts w:ascii="Bookman Old Style" w:hAnsi="Bookman Old Style" w:cs="Times New Roman"/>
        </w:rPr>
        <w:t>anni 201</w:t>
      </w:r>
      <w:r w:rsidR="007D6A51">
        <w:rPr>
          <w:rFonts w:ascii="Bookman Old Style" w:hAnsi="Bookman Old Style" w:cs="Times New Roman"/>
        </w:rPr>
        <w:t>9-2018-2017-2016</w:t>
      </w:r>
      <w:r w:rsidR="006C475A">
        <w:rPr>
          <w:rFonts w:ascii="Bookman Old Style" w:hAnsi="Bookman Old Style" w:cs="Times New Roman"/>
        </w:rPr>
        <w:t>-2015</w:t>
      </w:r>
      <w:r w:rsidR="007D6A51">
        <w:rPr>
          <w:rFonts w:ascii="Bookman Old Style" w:hAnsi="Bookman Old Style" w:cs="Times New Roman"/>
        </w:rPr>
        <w:t>-2012-2011</w:t>
      </w:r>
      <w:r w:rsidR="004F4D46">
        <w:rPr>
          <w:rFonts w:ascii="Bookman Old Style" w:hAnsi="Bookman Old Style" w:cs="Times New Roman"/>
        </w:rPr>
        <w:t xml:space="preserve"> (</w:t>
      </w:r>
      <w:r w:rsidR="004F4D46" w:rsidRPr="004F4D46">
        <w:rPr>
          <w:rFonts w:ascii="Bookman Old Style" w:hAnsi="Bookman Old Style" w:cs="Times New Roman"/>
          <w:b/>
          <w:bCs/>
          <w:highlight w:val="cyan"/>
        </w:rPr>
        <w:t>doc.2</w:t>
      </w:r>
      <w:r w:rsidR="004F4D46">
        <w:rPr>
          <w:rFonts w:ascii="Bookman Old Style" w:hAnsi="Bookman Old Style" w:cs="Times New Roman"/>
        </w:rPr>
        <w:t>)</w:t>
      </w:r>
      <w:r w:rsidR="0053068B">
        <w:rPr>
          <w:rFonts w:ascii="Bookman Old Style" w:hAnsi="Bookman Old Style" w:cs="Times New Roman"/>
        </w:rPr>
        <w:t xml:space="preserve">, mediante </w:t>
      </w:r>
      <w:r w:rsidR="007D6A51">
        <w:rPr>
          <w:rFonts w:ascii="Bookman Old Style" w:hAnsi="Bookman Old Style" w:cs="Times New Roman"/>
        </w:rPr>
        <w:t xml:space="preserve">consegna da parte del debitore e tramite </w:t>
      </w:r>
      <w:r w:rsidR="0053068B">
        <w:rPr>
          <w:rFonts w:ascii="Bookman Old Style" w:hAnsi="Bookman Old Style" w:cs="Times New Roman"/>
        </w:rPr>
        <w:t xml:space="preserve">delega di accesso al cassetto fiscale operata a </w:t>
      </w:r>
      <w:r w:rsidR="004F4D46">
        <w:rPr>
          <w:rFonts w:ascii="Bookman Old Style" w:hAnsi="Bookman Old Style" w:cs="Times New Roman"/>
        </w:rPr>
        <w:t xml:space="preserve">favore del </w:t>
      </w:r>
      <w:r w:rsidR="009675B4">
        <w:rPr>
          <w:rFonts w:ascii="Bookman Old Style" w:hAnsi="Bookman Old Style" w:cs="Times New Roman"/>
        </w:rPr>
        <w:t>Gestore</w:t>
      </w:r>
      <w:r w:rsidR="004F4D46">
        <w:rPr>
          <w:rFonts w:ascii="Bookman Old Style" w:hAnsi="Bookman Old Style" w:cs="Times New Roman"/>
        </w:rPr>
        <w:t>,</w:t>
      </w:r>
      <w:r>
        <w:rPr>
          <w:rFonts w:ascii="Bookman Old Style" w:hAnsi="Bookman Old Style" w:cs="Times New Roman"/>
        </w:rPr>
        <w:t xml:space="preserve"> e </w:t>
      </w:r>
      <w:r w:rsidR="009675B4">
        <w:rPr>
          <w:rFonts w:ascii="Bookman Old Style" w:hAnsi="Bookman Old Style" w:cs="Times New Roman"/>
        </w:rPr>
        <w:t xml:space="preserve">si è inoltre acquisita </w:t>
      </w:r>
      <w:r w:rsidR="00423E9E">
        <w:rPr>
          <w:rFonts w:ascii="Bookman Old Style" w:hAnsi="Bookman Old Style" w:cs="Times New Roman"/>
        </w:rPr>
        <w:t xml:space="preserve">la certificazione dell’Agenzia Entrate-Riscossione </w:t>
      </w:r>
      <w:r w:rsidR="00DB11CB">
        <w:rPr>
          <w:rFonts w:ascii="Bookman Old Style" w:hAnsi="Bookman Old Style" w:cs="Times New Roman"/>
        </w:rPr>
        <w:t xml:space="preserve">in merito all’estratto di ruolo in capo al Sig. </w:t>
      </w:r>
      <w:r w:rsidR="00D1291D" w:rsidRPr="00D1291D">
        <w:rPr>
          <w:rFonts w:ascii="Bookman Old Style" w:hAnsi="Bookman Old Style" w:cs="Times New Roman"/>
          <w:highlight w:val="yellow"/>
        </w:rPr>
        <w:t>XXX</w:t>
      </w:r>
      <w:r w:rsidR="00DB11CB">
        <w:rPr>
          <w:rFonts w:ascii="Bookman Old Style" w:hAnsi="Bookman Old Style" w:cs="Times New Roman"/>
        </w:rPr>
        <w:t xml:space="preserve"> (</w:t>
      </w:r>
      <w:r w:rsidR="00DB11CB" w:rsidRPr="00DB11CB">
        <w:rPr>
          <w:rFonts w:ascii="Bookman Old Style" w:hAnsi="Bookman Old Style" w:cs="Times New Roman"/>
          <w:b/>
          <w:bCs/>
          <w:highlight w:val="cyan"/>
        </w:rPr>
        <w:t>doc.3</w:t>
      </w:r>
      <w:r w:rsidR="00DB11CB">
        <w:rPr>
          <w:rFonts w:ascii="Bookman Old Style" w:hAnsi="Bookman Old Style" w:cs="Times New Roman"/>
        </w:rPr>
        <w:t>)</w:t>
      </w:r>
      <w:r>
        <w:rPr>
          <w:rFonts w:ascii="Bookman Old Style" w:hAnsi="Bookman Old Style" w:cs="Times New Roman"/>
        </w:rPr>
        <w:t xml:space="preserve">. </w:t>
      </w:r>
    </w:p>
    <w:p w14:paraId="1D461527" w14:textId="628B280A" w:rsidR="001C3004" w:rsidRDefault="005E59ED">
      <w:pPr>
        <w:spacing w:after="0" w:line="360" w:lineRule="auto"/>
        <w:ind w:firstLine="708"/>
        <w:jc w:val="both"/>
        <w:rPr>
          <w:rFonts w:ascii="Bookman Old Style" w:hAnsi="Bookman Old Style" w:cs="Times New Roman"/>
        </w:rPr>
      </w:pPr>
      <w:r w:rsidRPr="009675B4">
        <w:rPr>
          <w:rFonts w:ascii="Bookman Old Style" w:hAnsi="Bookman Old Style" w:cs="Times New Roman"/>
          <w:highlight w:val="yellow"/>
        </w:rPr>
        <w:t>I</w:t>
      </w:r>
      <w:r w:rsidR="009675B4" w:rsidRPr="009675B4">
        <w:rPr>
          <w:rFonts w:ascii="Bookman Old Style" w:hAnsi="Bookman Old Style" w:cs="Times New Roman"/>
          <w:highlight w:val="yellow"/>
        </w:rPr>
        <w:t xml:space="preserve">l </w:t>
      </w:r>
      <w:r w:rsidRPr="009675B4">
        <w:rPr>
          <w:rFonts w:ascii="Bookman Old Style" w:hAnsi="Bookman Old Style" w:cs="Times New Roman"/>
          <w:highlight w:val="yellow"/>
        </w:rPr>
        <w:t>ha</w:t>
      </w:r>
      <w:r w:rsidR="00F75C80" w:rsidRPr="009675B4">
        <w:rPr>
          <w:rFonts w:ascii="Bookman Old Style" w:hAnsi="Bookman Old Style" w:cs="Times New Roman"/>
          <w:highlight w:val="yellow"/>
        </w:rPr>
        <w:t xml:space="preserve"> preso atto degli estratti conto </w:t>
      </w:r>
      <w:r w:rsidR="004E1B94" w:rsidRPr="009675B4">
        <w:rPr>
          <w:rFonts w:ascii="Bookman Old Style" w:hAnsi="Bookman Old Style" w:cs="Times New Roman"/>
          <w:highlight w:val="yellow"/>
        </w:rPr>
        <w:t xml:space="preserve">relativi </w:t>
      </w:r>
      <w:r w:rsidR="009675B4" w:rsidRPr="009675B4">
        <w:rPr>
          <w:rFonts w:ascii="Bookman Old Style" w:hAnsi="Bookman Old Style" w:cs="Times New Roman"/>
          <w:highlight w:val="yellow"/>
        </w:rPr>
        <w:t xml:space="preserve">conto relativi al c/c bancario n. XXX acceso presso la banca XXX –con saldo alla data del XXX pari ad euro </w:t>
      </w:r>
      <w:proofErr w:type="gramStart"/>
      <w:r w:rsidR="009675B4" w:rsidRPr="009675B4">
        <w:rPr>
          <w:rFonts w:ascii="Bookman Old Style" w:hAnsi="Bookman Old Style" w:cs="Times New Roman"/>
          <w:highlight w:val="yellow"/>
        </w:rPr>
        <w:t xml:space="preserve">XXX  </w:t>
      </w:r>
      <w:r w:rsidR="00F75C80" w:rsidRPr="009675B4">
        <w:rPr>
          <w:rFonts w:ascii="Bookman Old Style" w:hAnsi="Bookman Old Style" w:cs="Times New Roman"/>
          <w:highlight w:val="yellow"/>
        </w:rPr>
        <w:t>(</w:t>
      </w:r>
      <w:proofErr w:type="gramEnd"/>
      <w:r w:rsidR="00F75C80" w:rsidRPr="003F6C94">
        <w:rPr>
          <w:rFonts w:ascii="Bookman Old Style" w:hAnsi="Bookman Old Style" w:cs="Times New Roman"/>
          <w:b/>
          <w:bCs/>
          <w:highlight w:val="cyan"/>
        </w:rPr>
        <w:t>doc.4</w:t>
      </w:r>
      <w:r w:rsidR="00F75C80" w:rsidRPr="009675B4">
        <w:rPr>
          <w:rFonts w:ascii="Bookman Old Style" w:hAnsi="Bookman Old Style" w:cs="Times New Roman"/>
          <w:highlight w:val="yellow"/>
        </w:rPr>
        <w:t xml:space="preserve">), e degli estratti </w:t>
      </w:r>
      <w:bookmarkStart w:id="1" w:name="_Hlk53914479"/>
      <w:r w:rsidR="00F75C80" w:rsidRPr="009675B4">
        <w:rPr>
          <w:rFonts w:ascii="Bookman Old Style" w:hAnsi="Bookman Old Style" w:cs="Times New Roman"/>
          <w:highlight w:val="yellow"/>
        </w:rPr>
        <w:t xml:space="preserve">conto relativi al c/c bancario </w:t>
      </w:r>
      <w:r w:rsidR="00FE2EA0" w:rsidRPr="009675B4">
        <w:rPr>
          <w:rFonts w:ascii="Bookman Old Style" w:hAnsi="Bookman Old Style" w:cs="Times New Roman"/>
          <w:highlight w:val="yellow"/>
        </w:rPr>
        <w:t xml:space="preserve">n. </w:t>
      </w:r>
      <w:r w:rsidR="009675B4" w:rsidRPr="009675B4">
        <w:rPr>
          <w:rFonts w:ascii="Bookman Old Style" w:hAnsi="Bookman Old Style" w:cs="Times New Roman"/>
          <w:highlight w:val="yellow"/>
        </w:rPr>
        <w:t>XXX</w:t>
      </w:r>
      <w:r w:rsidR="00717231" w:rsidRPr="009675B4">
        <w:rPr>
          <w:rFonts w:ascii="Bookman Old Style" w:hAnsi="Bookman Old Style" w:cs="Times New Roman"/>
          <w:highlight w:val="yellow"/>
        </w:rPr>
        <w:t xml:space="preserve"> </w:t>
      </w:r>
      <w:r w:rsidR="00FE2EA0" w:rsidRPr="009675B4">
        <w:rPr>
          <w:rFonts w:ascii="Bookman Old Style" w:hAnsi="Bookman Old Style" w:cs="Times New Roman"/>
          <w:highlight w:val="yellow"/>
        </w:rPr>
        <w:t xml:space="preserve">acceso presso la banca </w:t>
      </w:r>
      <w:r w:rsidR="009675B4" w:rsidRPr="009675B4">
        <w:rPr>
          <w:rFonts w:ascii="Bookman Old Style" w:hAnsi="Bookman Old Style" w:cs="Times New Roman"/>
          <w:highlight w:val="yellow"/>
        </w:rPr>
        <w:t>XXX</w:t>
      </w:r>
      <w:r w:rsidR="00FE2EA0" w:rsidRPr="009675B4">
        <w:rPr>
          <w:rFonts w:ascii="Bookman Old Style" w:hAnsi="Bookman Old Style" w:cs="Times New Roman"/>
          <w:highlight w:val="yellow"/>
        </w:rPr>
        <w:t xml:space="preserve"> </w:t>
      </w:r>
      <w:r w:rsidR="00717231" w:rsidRPr="009675B4">
        <w:rPr>
          <w:rFonts w:ascii="Bookman Old Style" w:hAnsi="Bookman Old Style" w:cs="Times New Roman"/>
          <w:highlight w:val="yellow"/>
        </w:rPr>
        <w:t xml:space="preserve">–con saldo alla data del 31/03/2020 pari ad euro </w:t>
      </w:r>
      <w:r w:rsidR="009675B4" w:rsidRPr="009675B4">
        <w:rPr>
          <w:rFonts w:ascii="Bookman Old Style" w:hAnsi="Bookman Old Style" w:cs="Times New Roman"/>
          <w:highlight w:val="yellow"/>
        </w:rPr>
        <w:t>XXX</w:t>
      </w:r>
      <w:r w:rsidR="00F75C80" w:rsidRPr="009675B4">
        <w:rPr>
          <w:rFonts w:ascii="Bookman Old Style" w:hAnsi="Bookman Old Style" w:cs="Times New Roman"/>
          <w:highlight w:val="yellow"/>
        </w:rPr>
        <w:t xml:space="preserve"> </w:t>
      </w:r>
      <w:bookmarkEnd w:id="1"/>
      <w:r w:rsidR="00F75C80" w:rsidRPr="009675B4">
        <w:rPr>
          <w:rFonts w:ascii="Bookman Old Style" w:hAnsi="Bookman Old Style" w:cs="Times New Roman"/>
          <w:highlight w:val="yellow"/>
        </w:rPr>
        <w:t>(</w:t>
      </w:r>
      <w:r w:rsidR="00F75C80" w:rsidRPr="003F6C94">
        <w:rPr>
          <w:rFonts w:ascii="Bookman Old Style" w:hAnsi="Bookman Old Style" w:cs="Times New Roman"/>
          <w:b/>
          <w:bCs/>
          <w:highlight w:val="cyan"/>
        </w:rPr>
        <w:t>doc.5</w:t>
      </w:r>
      <w:r w:rsidR="00F75C80" w:rsidRPr="009675B4">
        <w:rPr>
          <w:rFonts w:ascii="Bookman Old Style" w:hAnsi="Bookman Old Style" w:cs="Times New Roman"/>
          <w:highlight w:val="yellow"/>
        </w:rPr>
        <w:t>).</w:t>
      </w:r>
      <w:r w:rsidR="00F75C80">
        <w:rPr>
          <w:rFonts w:ascii="Bookman Old Style" w:hAnsi="Bookman Old Style" w:cs="Times New Roman"/>
        </w:rPr>
        <w:t xml:space="preserve"> </w:t>
      </w:r>
    </w:p>
    <w:p w14:paraId="24A62EF8" w14:textId="7059698E" w:rsidR="001C3004" w:rsidRDefault="00F75C80">
      <w:pPr>
        <w:spacing w:after="0" w:line="360" w:lineRule="auto"/>
        <w:ind w:firstLine="708"/>
        <w:jc w:val="both"/>
        <w:rPr>
          <w:rFonts w:ascii="Bookman Old Style" w:hAnsi="Bookman Old Style" w:cs="Times New Roman"/>
        </w:rPr>
      </w:pPr>
      <w:r>
        <w:rPr>
          <w:rFonts w:ascii="Bookman Old Style" w:hAnsi="Bookman Old Style" w:cs="Times New Roman"/>
        </w:rPr>
        <w:t xml:space="preserve">Con riferimento all’origine dello stato di sovraindebitamento, </w:t>
      </w:r>
      <w:r w:rsidR="003F6C94">
        <w:rPr>
          <w:rFonts w:ascii="Bookman Old Style" w:hAnsi="Bookman Old Style" w:cs="Times New Roman"/>
        </w:rPr>
        <w:t>lo scrivente</w:t>
      </w:r>
      <w:r>
        <w:rPr>
          <w:rFonts w:ascii="Bookman Old Style" w:hAnsi="Bookman Old Style" w:cs="Times New Roman"/>
        </w:rPr>
        <w:t xml:space="preserve"> ha esaminato la documentazione prodotta dalla debitrice</w:t>
      </w:r>
      <w:r w:rsidR="00A1613D">
        <w:rPr>
          <w:rFonts w:ascii="Bookman Old Style" w:hAnsi="Bookman Old Style" w:cs="Times New Roman"/>
        </w:rPr>
        <w:t xml:space="preserve"> e le dichiarazioni fornite in sede di verbalizzazione e nella proposta trasmessa ai Gestori</w:t>
      </w:r>
      <w:r>
        <w:rPr>
          <w:rFonts w:ascii="Bookman Old Style" w:hAnsi="Bookman Old Style" w:cs="Times New Roman"/>
        </w:rPr>
        <w:t xml:space="preserve">. </w:t>
      </w:r>
    </w:p>
    <w:p w14:paraId="1664AF1C" w14:textId="0015F844" w:rsidR="001C3004" w:rsidRDefault="003F6C94">
      <w:pPr>
        <w:spacing w:after="0" w:line="360" w:lineRule="auto"/>
        <w:ind w:firstLine="708"/>
        <w:jc w:val="both"/>
        <w:rPr>
          <w:rFonts w:ascii="Bookman Old Style" w:hAnsi="Bookman Old Style" w:cs="Times New Roman"/>
        </w:rPr>
      </w:pPr>
      <w:r>
        <w:rPr>
          <w:rFonts w:ascii="Bookman Old Style" w:hAnsi="Bookman Old Style" w:cs="Times New Roman"/>
        </w:rPr>
        <w:t>Il sottoscritto ha</w:t>
      </w:r>
      <w:r w:rsidR="005E59ED">
        <w:rPr>
          <w:rFonts w:ascii="Bookman Old Style" w:hAnsi="Bookman Old Style" w:cs="Times New Roman"/>
        </w:rPr>
        <w:t>, inoltre,</w:t>
      </w:r>
      <w:r w:rsidR="00F75C80">
        <w:rPr>
          <w:rFonts w:ascii="Bookman Old Style" w:hAnsi="Bookman Old Style" w:cs="Times New Roman"/>
        </w:rPr>
        <w:t xml:space="preserve"> ricevuto dal</w:t>
      </w:r>
      <w:r w:rsidR="00143776">
        <w:rPr>
          <w:rFonts w:ascii="Bookman Old Style" w:hAnsi="Bookman Old Style" w:cs="Times New Roman"/>
        </w:rPr>
        <w:t xml:space="preserve"> debitore</w:t>
      </w:r>
      <w:r w:rsidR="00F75C80">
        <w:rPr>
          <w:rFonts w:ascii="Bookman Old Style" w:hAnsi="Bookman Old Style" w:cs="Times New Roman"/>
        </w:rPr>
        <w:t xml:space="preserve"> il Certificato di stato di famiglia rilasciato dal Comune di </w:t>
      </w:r>
      <w:r w:rsidRPr="003F6C94">
        <w:rPr>
          <w:rFonts w:ascii="Bookman Old Style" w:hAnsi="Bookman Old Style" w:cs="Times New Roman"/>
          <w:highlight w:val="yellow"/>
        </w:rPr>
        <w:t>XXX</w:t>
      </w:r>
      <w:r w:rsidR="00867A8F">
        <w:rPr>
          <w:rFonts w:ascii="Bookman Old Style" w:hAnsi="Bookman Old Style" w:cs="Times New Roman"/>
        </w:rPr>
        <w:t xml:space="preserve"> del </w:t>
      </w:r>
      <w:r w:rsidRPr="003F6C94">
        <w:rPr>
          <w:rFonts w:ascii="Bookman Old Style" w:hAnsi="Bookman Old Style" w:cs="Times New Roman"/>
          <w:highlight w:val="yellow"/>
        </w:rPr>
        <w:t>XXX</w:t>
      </w:r>
      <w:r w:rsidR="00F75C80">
        <w:rPr>
          <w:rFonts w:ascii="Bookman Old Style" w:hAnsi="Bookman Old Style" w:cs="Times New Roman"/>
        </w:rPr>
        <w:t xml:space="preserve"> (</w:t>
      </w:r>
      <w:r w:rsidR="00F75C80" w:rsidRPr="00867A8F">
        <w:rPr>
          <w:rFonts w:ascii="Bookman Old Style" w:hAnsi="Bookman Old Style" w:cs="Times New Roman"/>
          <w:b/>
          <w:bCs/>
          <w:highlight w:val="cyan"/>
        </w:rPr>
        <w:t>doc. 6</w:t>
      </w:r>
      <w:r w:rsidR="00F75C80">
        <w:rPr>
          <w:rFonts w:ascii="Bookman Old Style" w:hAnsi="Bookman Old Style" w:cs="Times New Roman"/>
        </w:rPr>
        <w:t xml:space="preserve">), il Certificato dei carichi pendenti del </w:t>
      </w:r>
      <w:r w:rsidRPr="003F6C94">
        <w:rPr>
          <w:rFonts w:ascii="Bookman Old Style" w:hAnsi="Bookman Old Style" w:cs="Times New Roman"/>
          <w:highlight w:val="yellow"/>
        </w:rPr>
        <w:t>XXX</w:t>
      </w:r>
      <w:r w:rsidR="00F75C80">
        <w:rPr>
          <w:rFonts w:ascii="Bookman Old Style" w:hAnsi="Bookman Old Style" w:cs="Times New Roman"/>
        </w:rPr>
        <w:t xml:space="preserve">, </w:t>
      </w:r>
      <w:r w:rsidR="00F75C80" w:rsidRPr="003F6C94">
        <w:rPr>
          <w:rFonts w:ascii="Bookman Old Style" w:hAnsi="Bookman Old Style" w:cs="Times New Roman"/>
        </w:rPr>
        <w:t xml:space="preserve">ed il Certificato Generale del Casellario Giudiziale del </w:t>
      </w:r>
      <w:r w:rsidRPr="003F6C94">
        <w:rPr>
          <w:rFonts w:ascii="Bookman Old Style" w:hAnsi="Bookman Old Style" w:cs="Times New Roman"/>
          <w:highlight w:val="yellow"/>
        </w:rPr>
        <w:t>XXX</w:t>
      </w:r>
      <w:r w:rsidR="00CF411D" w:rsidRPr="003F6C94">
        <w:rPr>
          <w:rFonts w:ascii="Bookman Old Style" w:hAnsi="Bookman Old Style" w:cs="Times New Roman"/>
          <w:highlight w:val="yellow"/>
        </w:rPr>
        <w:t xml:space="preserve"> </w:t>
      </w:r>
      <w:r w:rsidR="00F75C80">
        <w:rPr>
          <w:rFonts w:ascii="Bookman Old Style" w:hAnsi="Bookman Old Style" w:cs="Times New Roman"/>
        </w:rPr>
        <w:t>(</w:t>
      </w:r>
      <w:r w:rsidR="00F75C80" w:rsidRPr="00F9393F">
        <w:rPr>
          <w:rFonts w:ascii="Bookman Old Style" w:hAnsi="Bookman Old Style" w:cs="Times New Roman"/>
          <w:b/>
          <w:bCs/>
          <w:highlight w:val="cyan"/>
        </w:rPr>
        <w:t>doc. 7</w:t>
      </w:r>
      <w:r w:rsidR="00F75C80">
        <w:rPr>
          <w:rFonts w:ascii="Bookman Old Style" w:hAnsi="Bookman Old Style" w:cs="Times New Roman"/>
        </w:rPr>
        <w:t>).</w:t>
      </w:r>
    </w:p>
    <w:p w14:paraId="2F9E7A2F" w14:textId="77777777" w:rsidR="001C3004" w:rsidRDefault="001C3004">
      <w:pPr>
        <w:spacing w:after="0" w:line="360" w:lineRule="auto"/>
        <w:ind w:firstLine="708"/>
        <w:jc w:val="both"/>
        <w:rPr>
          <w:rFonts w:ascii="Bookman Old Style" w:hAnsi="Bookman Old Style" w:cs="Times New Roman"/>
        </w:rPr>
      </w:pPr>
    </w:p>
    <w:p w14:paraId="6DC23753" w14:textId="0C73B012" w:rsidR="001C3004" w:rsidRDefault="00F75C80">
      <w:pPr>
        <w:spacing w:after="0" w:line="360" w:lineRule="auto"/>
        <w:ind w:firstLine="708"/>
        <w:jc w:val="both"/>
        <w:rPr>
          <w:rFonts w:ascii="Bookman Old Style" w:hAnsi="Bookman Old Style" w:cs="Times New Roman"/>
        </w:rPr>
      </w:pPr>
      <w:r>
        <w:rPr>
          <w:rFonts w:ascii="Bookman Old Style" w:hAnsi="Bookman Old Style" w:cs="Times New Roman"/>
        </w:rPr>
        <w:t xml:space="preserve">Altresì, si è provveduto a richiedere l’accesso ai dati relativi </w:t>
      </w:r>
      <w:r w:rsidR="00A04424">
        <w:rPr>
          <w:rFonts w:ascii="Bookman Old Style" w:hAnsi="Bookman Old Style" w:cs="Times New Roman"/>
        </w:rPr>
        <w:t xml:space="preserve">al Sig. </w:t>
      </w:r>
      <w:r w:rsidR="003F6C94" w:rsidRPr="003F6C94">
        <w:rPr>
          <w:rFonts w:ascii="Bookman Old Style" w:hAnsi="Bookman Old Style" w:cs="Times New Roman"/>
          <w:highlight w:val="yellow"/>
        </w:rPr>
        <w:t>XXX</w:t>
      </w:r>
      <w:r>
        <w:rPr>
          <w:rFonts w:ascii="Bookman Old Style" w:hAnsi="Bookman Old Style" w:cs="Times New Roman"/>
        </w:rPr>
        <w:t xml:space="preserve"> presso:</w:t>
      </w:r>
    </w:p>
    <w:p w14:paraId="4ED14FF8" w14:textId="77777777" w:rsidR="001C3004" w:rsidRDefault="001C3004">
      <w:pPr>
        <w:spacing w:after="0" w:line="360" w:lineRule="auto"/>
        <w:ind w:firstLine="708"/>
        <w:jc w:val="both"/>
        <w:rPr>
          <w:rFonts w:ascii="Bookman Old Style" w:hAnsi="Bookman Old Style" w:cs="Times New Roman"/>
          <w:b/>
        </w:rPr>
      </w:pPr>
    </w:p>
    <w:p w14:paraId="4EF5B309" w14:textId="77777777" w:rsidR="001C3004" w:rsidRDefault="00F75C80">
      <w:pPr>
        <w:pStyle w:val="Paragrafoelenco"/>
        <w:numPr>
          <w:ilvl w:val="0"/>
          <w:numId w:val="12"/>
        </w:numPr>
        <w:spacing w:after="0" w:line="360" w:lineRule="auto"/>
        <w:jc w:val="both"/>
        <w:rPr>
          <w:rFonts w:ascii="Bookman Old Style" w:hAnsi="Bookman Old Style" w:cs="Times New Roman"/>
        </w:rPr>
      </w:pPr>
      <w:r>
        <w:rPr>
          <w:rFonts w:ascii="Bookman Old Style" w:hAnsi="Bookman Old Style" w:cs="Times New Roman"/>
        </w:rPr>
        <w:t>la Centrale di Rischi della Banca d’Italia (</w:t>
      </w:r>
      <w:r w:rsidRPr="00A04424">
        <w:rPr>
          <w:rFonts w:ascii="Bookman Old Style" w:hAnsi="Bookman Old Style" w:cs="Times New Roman"/>
          <w:b/>
          <w:bCs/>
          <w:highlight w:val="cyan"/>
        </w:rPr>
        <w:t>doc. 8</w:t>
      </w:r>
      <w:r>
        <w:rPr>
          <w:rFonts w:ascii="Bookman Old Style" w:hAnsi="Bookman Old Style" w:cs="Times New Roman"/>
        </w:rPr>
        <w:t>);</w:t>
      </w:r>
    </w:p>
    <w:p w14:paraId="42E24739" w14:textId="77777777" w:rsidR="001C3004" w:rsidRDefault="00F75C80">
      <w:pPr>
        <w:pStyle w:val="Paragrafoelenco"/>
        <w:numPr>
          <w:ilvl w:val="0"/>
          <w:numId w:val="12"/>
        </w:numPr>
        <w:spacing w:after="0" w:line="360" w:lineRule="auto"/>
        <w:jc w:val="both"/>
        <w:rPr>
          <w:rFonts w:ascii="Bookman Old Style" w:hAnsi="Bookman Old Style" w:cs="Times New Roman"/>
        </w:rPr>
      </w:pPr>
      <w:r>
        <w:rPr>
          <w:rFonts w:ascii="Bookman Old Style" w:hAnsi="Bookman Old Style" w:cs="Times New Roman"/>
        </w:rPr>
        <w:t>la Centrale di Allarme Interbancaria (</w:t>
      </w:r>
      <w:r w:rsidRPr="00A04424">
        <w:rPr>
          <w:rFonts w:ascii="Bookman Old Style" w:hAnsi="Bookman Old Style" w:cs="Times New Roman"/>
          <w:b/>
          <w:bCs/>
          <w:highlight w:val="cyan"/>
        </w:rPr>
        <w:t>doc. 9</w:t>
      </w:r>
      <w:r>
        <w:rPr>
          <w:rFonts w:ascii="Bookman Old Style" w:hAnsi="Bookman Old Style" w:cs="Times New Roman"/>
        </w:rPr>
        <w:t>);</w:t>
      </w:r>
    </w:p>
    <w:p w14:paraId="7DD31F35" w14:textId="77777777" w:rsidR="001C3004" w:rsidRDefault="00F75C80">
      <w:pPr>
        <w:pStyle w:val="Paragrafoelenco"/>
        <w:numPr>
          <w:ilvl w:val="0"/>
          <w:numId w:val="12"/>
        </w:numPr>
        <w:spacing w:after="0" w:line="360" w:lineRule="auto"/>
        <w:jc w:val="both"/>
        <w:rPr>
          <w:rFonts w:ascii="Bookman Old Style" w:hAnsi="Bookman Old Style" w:cs="Times New Roman"/>
        </w:rPr>
      </w:pPr>
      <w:r>
        <w:rPr>
          <w:rFonts w:ascii="Bookman Old Style" w:hAnsi="Bookman Old Style" w:cs="Times New Roman"/>
        </w:rPr>
        <w:t>la CRIF S.p.A. (</w:t>
      </w:r>
      <w:r w:rsidRPr="00A04424">
        <w:rPr>
          <w:rFonts w:ascii="Bookman Old Style" w:hAnsi="Bookman Old Style" w:cs="Times New Roman"/>
          <w:b/>
          <w:bCs/>
          <w:highlight w:val="cyan"/>
        </w:rPr>
        <w:t>doc. 10</w:t>
      </w:r>
      <w:r>
        <w:rPr>
          <w:rFonts w:ascii="Bookman Old Style" w:hAnsi="Bookman Old Style" w:cs="Times New Roman"/>
        </w:rPr>
        <w:t>).</w:t>
      </w:r>
    </w:p>
    <w:p w14:paraId="27613BBA" w14:textId="77777777" w:rsidR="001C3004" w:rsidRDefault="001C3004">
      <w:pPr>
        <w:pStyle w:val="Paragrafoelenco"/>
        <w:spacing w:after="0" w:line="360" w:lineRule="auto"/>
        <w:ind w:left="1068"/>
        <w:jc w:val="both"/>
        <w:rPr>
          <w:rFonts w:ascii="Bookman Old Style" w:hAnsi="Bookman Old Style" w:cs="Times New Roman"/>
        </w:rPr>
      </w:pPr>
    </w:p>
    <w:p w14:paraId="583D11A1" w14:textId="77777777" w:rsidR="001C3004" w:rsidRDefault="001C3004">
      <w:pPr>
        <w:spacing w:after="0" w:line="360" w:lineRule="auto"/>
        <w:ind w:firstLine="708"/>
        <w:jc w:val="both"/>
        <w:rPr>
          <w:rFonts w:ascii="Bookman Old Style" w:hAnsi="Bookman Old Style" w:cs="Times New Roman"/>
          <w:b/>
        </w:rPr>
      </w:pPr>
    </w:p>
    <w:p w14:paraId="39DA3D22" w14:textId="77777777" w:rsidR="001C3004" w:rsidRDefault="00F75C80">
      <w:pPr>
        <w:pStyle w:val="Titolo1"/>
        <w:spacing w:line="360" w:lineRule="auto"/>
        <w:rPr>
          <w:sz w:val="22"/>
          <w:szCs w:val="22"/>
        </w:rPr>
      </w:pPr>
      <w:bookmarkStart w:id="2" w:name="_Toc53928359"/>
      <w:r>
        <w:rPr>
          <w:sz w:val="22"/>
          <w:szCs w:val="22"/>
        </w:rPr>
        <w:t>2. ELENCO DEI CREDITORI</w:t>
      </w:r>
      <w:bookmarkEnd w:id="2"/>
    </w:p>
    <w:p w14:paraId="04680D8F" w14:textId="77777777" w:rsidR="001C3004" w:rsidRDefault="001C3004">
      <w:pPr>
        <w:spacing w:after="0" w:line="360" w:lineRule="auto"/>
        <w:ind w:firstLine="708"/>
        <w:jc w:val="both"/>
        <w:rPr>
          <w:rFonts w:ascii="Bookman Old Style" w:hAnsi="Bookman Old Style" w:cs="Times New Roman"/>
        </w:rPr>
      </w:pPr>
    </w:p>
    <w:p w14:paraId="35F4163C" w14:textId="2D1EED38" w:rsidR="009C766B" w:rsidRDefault="00F75C80" w:rsidP="009C766B">
      <w:pPr>
        <w:spacing w:after="0" w:line="360" w:lineRule="auto"/>
        <w:ind w:firstLine="708"/>
        <w:jc w:val="both"/>
        <w:rPr>
          <w:rFonts w:ascii="Bookman Old Style" w:hAnsi="Bookman Old Style" w:cs="Times New Roman"/>
        </w:rPr>
      </w:pPr>
      <w:r>
        <w:rPr>
          <w:rFonts w:ascii="Bookman Old Style" w:hAnsi="Bookman Old Style" w:cs="Times New Roman"/>
        </w:rPr>
        <w:t xml:space="preserve">Sulla base di quanto inizialmente prodotto </w:t>
      </w:r>
      <w:r w:rsidR="00660CB1">
        <w:rPr>
          <w:rFonts w:ascii="Bookman Old Style" w:hAnsi="Bookman Old Style" w:cs="Times New Roman"/>
        </w:rPr>
        <w:t>dal debitore</w:t>
      </w:r>
      <w:r w:rsidR="00D176E5">
        <w:rPr>
          <w:rFonts w:ascii="Bookman Old Style" w:hAnsi="Bookman Old Style" w:cs="Times New Roman"/>
        </w:rPr>
        <w:t xml:space="preserve">, </w:t>
      </w:r>
      <w:r>
        <w:rPr>
          <w:rFonts w:ascii="Bookman Old Style" w:hAnsi="Bookman Old Style" w:cs="Times New Roman"/>
        </w:rPr>
        <w:t>delle opportune verifiche</w:t>
      </w:r>
      <w:r w:rsidR="00D176E5">
        <w:rPr>
          <w:rFonts w:ascii="Bookman Old Style" w:hAnsi="Bookman Old Style" w:cs="Times New Roman"/>
        </w:rPr>
        <w:t xml:space="preserve"> operate da</w:t>
      </w:r>
      <w:r w:rsidR="003F6C94">
        <w:rPr>
          <w:rFonts w:ascii="Bookman Old Style" w:hAnsi="Bookman Old Style" w:cs="Times New Roman"/>
        </w:rPr>
        <w:t>l sottoscritto</w:t>
      </w:r>
      <w:r w:rsidR="00D176E5">
        <w:rPr>
          <w:rFonts w:ascii="Bookman Old Style" w:hAnsi="Bookman Old Style" w:cs="Times New Roman"/>
        </w:rPr>
        <w:t xml:space="preserve"> Gestor</w:t>
      </w:r>
      <w:r w:rsidR="003F6C94">
        <w:rPr>
          <w:rFonts w:ascii="Bookman Old Style" w:hAnsi="Bookman Old Style" w:cs="Times New Roman"/>
        </w:rPr>
        <w:t>e</w:t>
      </w:r>
      <w:r>
        <w:rPr>
          <w:rFonts w:ascii="Bookman Old Style" w:hAnsi="Bookman Old Style" w:cs="Times New Roman"/>
        </w:rPr>
        <w:t xml:space="preserve"> e grazie ai riscontri ottenuti dagli stessi creditori è stato possibile </w:t>
      </w:r>
      <w:r w:rsidR="0055279D">
        <w:rPr>
          <w:rFonts w:ascii="Bookman Old Style" w:hAnsi="Bookman Old Style" w:cs="Times New Roman"/>
        </w:rPr>
        <w:t>elaborare il seguente</w:t>
      </w:r>
      <w:r>
        <w:rPr>
          <w:rFonts w:ascii="Bookman Old Style" w:hAnsi="Bookman Old Style" w:cs="Times New Roman"/>
        </w:rPr>
        <w:t xml:space="preserve"> stato del passivo:</w:t>
      </w:r>
    </w:p>
    <w:tbl>
      <w:tblPr>
        <w:tblW w:w="0" w:type="auto"/>
        <w:tblCellMar>
          <w:left w:w="70" w:type="dxa"/>
          <w:right w:w="70" w:type="dxa"/>
        </w:tblCellMar>
        <w:tblLook w:val="04A0" w:firstRow="1" w:lastRow="0" w:firstColumn="1" w:lastColumn="0" w:noHBand="0" w:noVBand="1"/>
      </w:tblPr>
      <w:tblGrid>
        <w:gridCol w:w="232"/>
        <w:gridCol w:w="845"/>
        <w:gridCol w:w="827"/>
        <w:gridCol w:w="738"/>
        <w:gridCol w:w="1310"/>
        <w:gridCol w:w="2716"/>
      </w:tblGrid>
      <w:tr w:rsidR="00143776" w:rsidRPr="009C766B" w14:paraId="2F2F0285" w14:textId="77777777" w:rsidTr="001A2546">
        <w:trPr>
          <w:trHeight w:val="480"/>
        </w:trPr>
        <w:tc>
          <w:tcPr>
            <w:tcW w:w="0" w:type="auto"/>
            <w:tcBorders>
              <w:top w:val="nil"/>
              <w:left w:val="nil"/>
              <w:bottom w:val="nil"/>
              <w:right w:val="nil"/>
            </w:tcBorders>
            <w:shd w:val="clear" w:color="auto" w:fill="auto"/>
            <w:noWrap/>
            <w:vAlign w:val="bottom"/>
            <w:hideMark/>
          </w:tcPr>
          <w:p w14:paraId="3B130992" w14:textId="77777777" w:rsidR="009C766B" w:rsidRPr="009C766B" w:rsidRDefault="009C766B" w:rsidP="009C766B">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4630951" w14:textId="77777777" w:rsidR="009C766B" w:rsidRPr="009C766B" w:rsidRDefault="009C766B" w:rsidP="009C766B">
            <w:pPr>
              <w:spacing w:after="0" w:line="240" w:lineRule="auto"/>
              <w:jc w:val="center"/>
              <w:rPr>
                <w:rFonts w:ascii="Calibri" w:eastAsia="Times New Roman" w:hAnsi="Calibri" w:cs="Calibri"/>
                <w:b/>
                <w:bCs/>
                <w:color w:val="FFFFFF"/>
                <w:sz w:val="18"/>
                <w:szCs w:val="18"/>
                <w:lang w:eastAsia="it-IT"/>
              </w:rPr>
            </w:pPr>
            <w:r w:rsidRPr="009C766B">
              <w:rPr>
                <w:rFonts w:ascii="Calibri" w:eastAsia="Times New Roman" w:hAnsi="Calibri" w:cs="Calibri"/>
                <w:b/>
                <w:bCs/>
                <w:color w:val="FFFFFF"/>
                <w:sz w:val="18"/>
                <w:szCs w:val="18"/>
                <w:lang w:eastAsia="it-IT"/>
              </w:rPr>
              <w:t>Creditore</w:t>
            </w:r>
          </w:p>
        </w:tc>
        <w:tc>
          <w:tcPr>
            <w:tcW w:w="0" w:type="auto"/>
            <w:tcBorders>
              <w:top w:val="single" w:sz="4" w:space="0" w:color="auto"/>
              <w:left w:val="nil"/>
              <w:bottom w:val="single" w:sz="4" w:space="0" w:color="auto"/>
              <w:right w:val="single" w:sz="4" w:space="0" w:color="auto"/>
            </w:tcBorders>
            <w:shd w:val="clear" w:color="000000" w:fill="0070C0"/>
            <w:noWrap/>
            <w:vAlign w:val="center"/>
            <w:hideMark/>
          </w:tcPr>
          <w:p w14:paraId="46695C1D" w14:textId="77777777" w:rsidR="009C766B" w:rsidRPr="009C766B" w:rsidRDefault="009C766B" w:rsidP="009C766B">
            <w:pPr>
              <w:spacing w:after="0" w:line="240" w:lineRule="auto"/>
              <w:jc w:val="center"/>
              <w:rPr>
                <w:rFonts w:ascii="Calibri" w:eastAsia="Times New Roman" w:hAnsi="Calibri" w:cs="Calibri"/>
                <w:b/>
                <w:bCs/>
                <w:color w:val="FFFFFF"/>
                <w:sz w:val="18"/>
                <w:szCs w:val="18"/>
                <w:lang w:eastAsia="it-IT"/>
              </w:rPr>
            </w:pPr>
            <w:r w:rsidRPr="009C766B">
              <w:rPr>
                <w:rFonts w:ascii="Calibri" w:eastAsia="Times New Roman" w:hAnsi="Calibri" w:cs="Calibri"/>
                <w:b/>
                <w:bCs/>
                <w:color w:val="FFFFFF"/>
                <w:sz w:val="18"/>
                <w:szCs w:val="18"/>
                <w:lang w:eastAsia="it-IT"/>
              </w:rPr>
              <w:t>Tipologia</w:t>
            </w:r>
          </w:p>
        </w:tc>
        <w:tc>
          <w:tcPr>
            <w:tcW w:w="0" w:type="auto"/>
            <w:tcBorders>
              <w:top w:val="single" w:sz="4" w:space="0" w:color="auto"/>
              <w:left w:val="nil"/>
              <w:bottom w:val="single" w:sz="4" w:space="0" w:color="auto"/>
              <w:right w:val="single" w:sz="4" w:space="0" w:color="auto"/>
            </w:tcBorders>
            <w:shd w:val="clear" w:color="000000" w:fill="0070C0"/>
            <w:noWrap/>
            <w:vAlign w:val="center"/>
            <w:hideMark/>
          </w:tcPr>
          <w:p w14:paraId="52FFAFC2" w14:textId="77777777" w:rsidR="009C766B" w:rsidRPr="009C766B" w:rsidRDefault="009C766B" w:rsidP="009C766B">
            <w:pPr>
              <w:spacing w:after="0" w:line="240" w:lineRule="auto"/>
              <w:jc w:val="center"/>
              <w:rPr>
                <w:rFonts w:ascii="Calibri" w:eastAsia="Times New Roman" w:hAnsi="Calibri" w:cs="Calibri"/>
                <w:b/>
                <w:bCs/>
                <w:color w:val="FFFFFF"/>
                <w:sz w:val="18"/>
                <w:szCs w:val="18"/>
                <w:lang w:eastAsia="it-IT"/>
              </w:rPr>
            </w:pPr>
            <w:r w:rsidRPr="009C766B">
              <w:rPr>
                <w:rFonts w:ascii="Calibri" w:eastAsia="Times New Roman" w:hAnsi="Calibri" w:cs="Calibri"/>
                <w:b/>
                <w:bCs/>
                <w:color w:val="FFFFFF"/>
                <w:sz w:val="18"/>
                <w:szCs w:val="18"/>
                <w:lang w:eastAsia="it-IT"/>
              </w:rPr>
              <w:t>Privilegi</w:t>
            </w:r>
          </w:p>
        </w:tc>
        <w:tc>
          <w:tcPr>
            <w:tcW w:w="1310" w:type="dxa"/>
            <w:tcBorders>
              <w:top w:val="single" w:sz="4" w:space="0" w:color="auto"/>
              <w:left w:val="nil"/>
              <w:bottom w:val="single" w:sz="4" w:space="0" w:color="auto"/>
              <w:right w:val="single" w:sz="4" w:space="0" w:color="auto"/>
            </w:tcBorders>
            <w:shd w:val="clear" w:color="000000" w:fill="0070C0"/>
            <w:vAlign w:val="center"/>
            <w:hideMark/>
          </w:tcPr>
          <w:p w14:paraId="36067C8B" w14:textId="77777777" w:rsidR="009C766B" w:rsidRPr="009C766B" w:rsidRDefault="009C766B" w:rsidP="009C766B">
            <w:pPr>
              <w:spacing w:after="0" w:line="240" w:lineRule="auto"/>
              <w:jc w:val="center"/>
              <w:rPr>
                <w:rFonts w:ascii="Calibri" w:eastAsia="Times New Roman" w:hAnsi="Calibri" w:cs="Calibri"/>
                <w:b/>
                <w:bCs/>
                <w:color w:val="FFFFFF"/>
                <w:sz w:val="18"/>
                <w:szCs w:val="18"/>
                <w:lang w:eastAsia="it-IT"/>
              </w:rPr>
            </w:pPr>
            <w:r w:rsidRPr="009C766B">
              <w:rPr>
                <w:rFonts w:ascii="Calibri" w:eastAsia="Times New Roman" w:hAnsi="Calibri" w:cs="Calibri"/>
                <w:b/>
                <w:bCs/>
                <w:color w:val="FFFFFF"/>
                <w:sz w:val="18"/>
                <w:szCs w:val="18"/>
                <w:lang w:eastAsia="it-IT"/>
              </w:rPr>
              <w:t>Importo deb. residuo</w:t>
            </w:r>
          </w:p>
        </w:tc>
        <w:tc>
          <w:tcPr>
            <w:tcW w:w="2716" w:type="dxa"/>
            <w:tcBorders>
              <w:top w:val="single" w:sz="4" w:space="0" w:color="auto"/>
              <w:left w:val="nil"/>
              <w:bottom w:val="single" w:sz="4" w:space="0" w:color="auto"/>
              <w:right w:val="single" w:sz="4" w:space="0" w:color="auto"/>
            </w:tcBorders>
            <w:shd w:val="clear" w:color="000000" w:fill="0070C0"/>
            <w:vAlign w:val="center"/>
            <w:hideMark/>
          </w:tcPr>
          <w:p w14:paraId="31E4BCE2" w14:textId="77777777" w:rsidR="009C766B" w:rsidRPr="009C766B" w:rsidRDefault="009C766B" w:rsidP="009C766B">
            <w:pPr>
              <w:spacing w:after="0" w:line="240" w:lineRule="auto"/>
              <w:jc w:val="center"/>
              <w:rPr>
                <w:rFonts w:ascii="Calibri" w:eastAsia="Times New Roman" w:hAnsi="Calibri" w:cs="Calibri"/>
                <w:b/>
                <w:bCs/>
                <w:color w:val="FFFFFF"/>
                <w:sz w:val="18"/>
                <w:szCs w:val="18"/>
                <w:lang w:eastAsia="it-IT"/>
              </w:rPr>
            </w:pPr>
            <w:r w:rsidRPr="009C766B">
              <w:rPr>
                <w:rFonts w:ascii="Calibri" w:eastAsia="Times New Roman" w:hAnsi="Calibri" w:cs="Calibri"/>
                <w:b/>
                <w:bCs/>
                <w:color w:val="FFFFFF"/>
                <w:sz w:val="18"/>
                <w:szCs w:val="18"/>
                <w:lang w:eastAsia="it-IT"/>
              </w:rPr>
              <w:t>FONTE</w:t>
            </w:r>
          </w:p>
        </w:tc>
      </w:tr>
      <w:tr w:rsidR="00143776" w:rsidRPr="009C766B" w14:paraId="3A5909A3" w14:textId="77777777" w:rsidTr="001A2546">
        <w:trPr>
          <w:trHeight w:val="300"/>
        </w:trPr>
        <w:tc>
          <w:tcPr>
            <w:tcW w:w="0" w:type="auto"/>
            <w:tcBorders>
              <w:top w:val="nil"/>
              <w:left w:val="nil"/>
              <w:bottom w:val="nil"/>
              <w:right w:val="nil"/>
            </w:tcBorders>
            <w:shd w:val="clear" w:color="auto" w:fill="auto"/>
            <w:noWrap/>
            <w:vAlign w:val="bottom"/>
            <w:hideMark/>
          </w:tcPr>
          <w:p w14:paraId="398068AE"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E3CB62D" w14:textId="63353BF1"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4A25A374" w14:textId="36407E2C"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20FC8171" w14:textId="21DCFF72"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11FE9FE6" w14:textId="2CD927EA"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7048F7D8" w14:textId="167F4DD2"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1CB2630F" w14:textId="77777777" w:rsidTr="001A2546">
        <w:trPr>
          <w:trHeight w:val="300"/>
        </w:trPr>
        <w:tc>
          <w:tcPr>
            <w:tcW w:w="0" w:type="auto"/>
            <w:tcBorders>
              <w:top w:val="nil"/>
              <w:left w:val="nil"/>
              <w:bottom w:val="nil"/>
              <w:right w:val="nil"/>
            </w:tcBorders>
            <w:shd w:val="clear" w:color="auto" w:fill="auto"/>
            <w:noWrap/>
            <w:vAlign w:val="bottom"/>
            <w:hideMark/>
          </w:tcPr>
          <w:p w14:paraId="04D388E9"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80C31" w14:textId="5D04D725"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7B387A74" w14:textId="20AB0C55"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40BEBF5C" w14:textId="762265DF"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70BFF2C7" w14:textId="7B61E886"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0ED1ABA4" w14:textId="0C498437"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412207E1" w14:textId="77777777" w:rsidTr="001A2546">
        <w:trPr>
          <w:trHeight w:val="300"/>
        </w:trPr>
        <w:tc>
          <w:tcPr>
            <w:tcW w:w="0" w:type="auto"/>
            <w:tcBorders>
              <w:top w:val="nil"/>
              <w:left w:val="nil"/>
              <w:bottom w:val="nil"/>
              <w:right w:val="nil"/>
            </w:tcBorders>
            <w:shd w:val="clear" w:color="auto" w:fill="auto"/>
            <w:noWrap/>
            <w:vAlign w:val="bottom"/>
            <w:hideMark/>
          </w:tcPr>
          <w:p w14:paraId="028EFDEF"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B0783D" w14:textId="3B3F9BDB"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0701A1C5" w14:textId="7AD0E71F"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64A7B25E" w14:textId="74DA6E93"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1072BC02" w14:textId="2FF8BF94"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1CA355DF" w14:textId="1DBE7E1C"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49ED5D0C" w14:textId="77777777" w:rsidTr="001A2546">
        <w:trPr>
          <w:trHeight w:val="300"/>
        </w:trPr>
        <w:tc>
          <w:tcPr>
            <w:tcW w:w="0" w:type="auto"/>
            <w:tcBorders>
              <w:top w:val="nil"/>
              <w:left w:val="nil"/>
              <w:bottom w:val="nil"/>
              <w:right w:val="nil"/>
            </w:tcBorders>
            <w:shd w:val="clear" w:color="auto" w:fill="auto"/>
            <w:noWrap/>
            <w:vAlign w:val="bottom"/>
            <w:hideMark/>
          </w:tcPr>
          <w:p w14:paraId="51952199"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lastRenderedPageBreak/>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136C2C5" w14:textId="5086A852"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0CDAF7C1" w14:textId="77855123"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475F6813" w14:textId="30F30EA3"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32288D40" w14:textId="5DFF948F"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58BF9CC0" w14:textId="124AE353"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707F5CDF" w14:textId="77777777" w:rsidTr="001A2546">
        <w:trPr>
          <w:trHeight w:val="300"/>
        </w:trPr>
        <w:tc>
          <w:tcPr>
            <w:tcW w:w="0" w:type="auto"/>
            <w:tcBorders>
              <w:top w:val="nil"/>
              <w:left w:val="nil"/>
              <w:bottom w:val="nil"/>
              <w:right w:val="nil"/>
            </w:tcBorders>
            <w:shd w:val="clear" w:color="auto" w:fill="auto"/>
            <w:noWrap/>
            <w:vAlign w:val="bottom"/>
            <w:hideMark/>
          </w:tcPr>
          <w:p w14:paraId="32177365"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8B2C1F5" w14:textId="4877FD6C"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0CC7ACCC" w14:textId="4D76250B"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633CCAF3" w14:textId="25C68F5A"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2E42B900" w14:textId="2AA20C82"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50BFFDFB" w14:textId="58F42E53"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79B8F304" w14:textId="77777777" w:rsidTr="001A2546">
        <w:trPr>
          <w:trHeight w:val="300"/>
        </w:trPr>
        <w:tc>
          <w:tcPr>
            <w:tcW w:w="0" w:type="auto"/>
            <w:tcBorders>
              <w:top w:val="nil"/>
              <w:left w:val="nil"/>
              <w:bottom w:val="nil"/>
              <w:right w:val="nil"/>
            </w:tcBorders>
            <w:shd w:val="clear" w:color="auto" w:fill="auto"/>
            <w:noWrap/>
            <w:vAlign w:val="bottom"/>
            <w:hideMark/>
          </w:tcPr>
          <w:p w14:paraId="611ADD48"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EA8002D" w14:textId="13D2FB68"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6E1BA333" w14:textId="7B735D66"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3550C819" w14:textId="2722C1D9"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77194890" w14:textId="04AE2088"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2001A238" w14:textId="3E41FDB0"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35832637" w14:textId="77777777" w:rsidTr="001A2546">
        <w:trPr>
          <w:trHeight w:val="300"/>
        </w:trPr>
        <w:tc>
          <w:tcPr>
            <w:tcW w:w="0" w:type="auto"/>
            <w:tcBorders>
              <w:top w:val="nil"/>
              <w:left w:val="nil"/>
              <w:bottom w:val="nil"/>
              <w:right w:val="nil"/>
            </w:tcBorders>
            <w:shd w:val="clear" w:color="auto" w:fill="auto"/>
            <w:noWrap/>
            <w:vAlign w:val="bottom"/>
            <w:hideMark/>
          </w:tcPr>
          <w:p w14:paraId="474FD4E4"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CA71328" w14:textId="2F744C62"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1096C7B1" w14:textId="7636CD71"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037782D5" w14:textId="32976CD4"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1AE2DB54" w14:textId="426833C9"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FFFFFF" w:themeFill="background1"/>
            <w:noWrap/>
            <w:vAlign w:val="bottom"/>
          </w:tcPr>
          <w:p w14:paraId="0C04F6F7" w14:textId="2003873F"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57A29B4C" w14:textId="77777777" w:rsidTr="001A2546">
        <w:trPr>
          <w:trHeight w:val="300"/>
        </w:trPr>
        <w:tc>
          <w:tcPr>
            <w:tcW w:w="0" w:type="auto"/>
            <w:tcBorders>
              <w:top w:val="nil"/>
              <w:left w:val="nil"/>
              <w:bottom w:val="nil"/>
              <w:right w:val="nil"/>
            </w:tcBorders>
            <w:shd w:val="clear" w:color="auto" w:fill="auto"/>
            <w:noWrap/>
            <w:vAlign w:val="bottom"/>
            <w:hideMark/>
          </w:tcPr>
          <w:p w14:paraId="035DE693" w14:textId="77777777"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single" w:sz="4" w:space="0" w:color="auto"/>
              <w:bottom w:val="single" w:sz="4" w:space="0" w:color="auto"/>
              <w:right w:val="nil"/>
            </w:tcBorders>
            <w:shd w:val="clear" w:color="auto" w:fill="auto"/>
            <w:noWrap/>
            <w:vAlign w:val="bottom"/>
          </w:tcPr>
          <w:p w14:paraId="446339AB" w14:textId="77E5D35A"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nil"/>
            </w:tcBorders>
            <w:shd w:val="clear" w:color="auto" w:fill="auto"/>
            <w:noWrap/>
            <w:vAlign w:val="bottom"/>
          </w:tcPr>
          <w:p w14:paraId="2DA82BAA" w14:textId="5682EDB3"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79FEABB" w14:textId="51DAEB55"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nil"/>
            </w:tcBorders>
            <w:shd w:val="clear" w:color="auto" w:fill="auto"/>
            <w:noWrap/>
            <w:vAlign w:val="bottom"/>
          </w:tcPr>
          <w:p w14:paraId="3CFCD6D5" w14:textId="58626574"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4ACA8D7C" w14:textId="1BA30779" w:rsidR="009C766B" w:rsidRPr="009C766B" w:rsidRDefault="009C766B" w:rsidP="009C766B">
            <w:pPr>
              <w:spacing w:after="0" w:line="240" w:lineRule="auto"/>
              <w:rPr>
                <w:rFonts w:ascii="Calibri" w:eastAsia="Times New Roman" w:hAnsi="Calibri" w:cs="Calibri"/>
                <w:color w:val="000000"/>
                <w:sz w:val="18"/>
                <w:szCs w:val="18"/>
                <w:lang w:eastAsia="it-IT"/>
              </w:rPr>
            </w:pPr>
          </w:p>
        </w:tc>
      </w:tr>
    </w:tbl>
    <w:p w14:paraId="3A734AE0" w14:textId="785A296C" w:rsidR="001C3004" w:rsidRDefault="009C766B" w:rsidP="009C766B">
      <w:pPr>
        <w:spacing w:after="0" w:line="360" w:lineRule="auto"/>
        <w:jc w:val="both"/>
        <w:rPr>
          <w:rFonts w:ascii="Bookman Old Style" w:hAnsi="Bookman Old Style" w:cs="Times New Roman"/>
        </w:rPr>
      </w:pPr>
      <w:r>
        <w:rPr>
          <w:rFonts w:ascii="Bookman Old Style" w:hAnsi="Bookman Old Style" w:cs="Times New Roman"/>
        </w:rPr>
        <w:t xml:space="preserve"> </w:t>
      </w:r>
    </w:p>
    <w:p w14:paraId="740C4246" w14:textId="77777777" w:rsidR="001C3004" w:rsidRDefault="001C3004">
      <w:pPr>
        <w:spacing w:after="0" w:line="360" w:lineRule="auto"/>
        <w:ind w:firstLine="708"/>
        <w:jc w:val="both"/>
        <w:rPr>
          <w:rFonts w:ascii="Bookman Old Style" w:hAnsi="Bookman Old Style" w:cs="Times New Roman"/>
        </w:rPr>
      </w:pPr>
    </w:p>
    <w:p w14:paraId="15575B89" w14:textId="77777777" w:rsidR="001C3004" w:rsidRDefault="00F75C80">
      <w:pPr>
        <w:pStyle w:val="Titolo1"/>
        <w:spacing w:line="360" w:lineRule="auto"/>
        <w:rPr>
          <w:sz w:val="22"/>
          <w:szCs w:val="22"/>
        </w:rPr>
      </w:pPr>
      <w:bookmarkStart w:id="3" w:name="_Toc53928360"/>
      <w:r>
        <w:rPr>
          <w:sz w:val="22"/>
          <w:szCs w:val="22"/>
        </w:rPr>
        <w:t>3. DICHIARAZIONI FISCALI DEGLI ULTIMI TRE ANNI E RICOSTRUZIONE DELLA POSIZIONE FISCALE DEL RICHIEDENTE</w:t>
      </w:r>
      <w:bookmarkEnd w:id="3"/>
    </w:p>
    <w:p w14:paraId="535F6405" w14:textId="77777777" w:rsidR="001C3004" w:rsidRDefault="001C3004">
      <w:pPr>
        <w:spacing w:after="0" w:line="360" w:lineRule="auto"/>
        <w:ind w:firstLine="708"/>
        <w:jc w:val="both"/>
        <w:rPr>
          <w:rFonts w:ascii="Bookman Old Style" w:hAnsi="Bookman Old Style" w:cs="Times New Roman"/>
          <w:b/>
        </w:rPr>
      </w:pPr>
    </w:p>
    <w:p w14:paraId="0D8CF813" w14:textId="36371176" w:rsidR="001C3004" w:rsidRDefault="00F75C80">
      <w:pPr>
        <w:shd w:val="clear" w:color="auto" w:fill="FFFFFF"/>
        <w:spacing w:after="0" w:line="360" w:lineRule="auto"/>
        <w:ind w:firstLine="708"/>
        <w:jc w:val="both"/>
        <w:rPr>
          <w:rFonts w:ascii="Bookman Old Style" w:eastAsia="Calibri" w:hAnsi="Bookman Old Style" w:cs="Times New Roman"/>
        </w:rPr>
      </w:pPr>
      <w:r>
        <w:rPr>
          <w:rFonts w:ascii="Bookman Old Style" w:eastAsia="Calibri" w:hAnsi="Bookman Old Style" w:cs="Times New Roman"/>
        </w:rPr>
        <w:t xml:space="preserve">Preliminarmente, si rappresenta che </w:t>
      </w:r>
      <w:r w:rsidR="0008724C">
        <w:rPr>
          <w:rFonts w:ascii="Bookman Old Style" w:eastAsia="Calibri" w:hAnsi="Bookman Old Style" w:cs="Times New Roman"/>
        </w:rPr>
        <w:t>sono state fornite</w:t>
      </w:r>
      <w:r>
        <w:rPr>
          <w:rFonts w:ascii="Bookman Old Style" w:eastAsia="Calibri" w:hAnsi="Bookman Old Style" w:cs="Times New Roman"/>
        </w:rPr>
        <w:t xml:space="preserve"> le certificazioni uniche relative ai redditi percepiti per gli anni</w:t>
      </w:r>
      <w:r w:rsidR="006C475A">
        <w:rPr>
          <w:rFonts w:ascii="Bookman Old Style" w:eastAsia="Calibri" w:hAnsi="Bookman Old Style" w:cs="Times New Roman"/>
        </w:rPr>
        <w:t>:</w:t>
      </w:r>
      <w:r>
        <w:rPr>
          <w:rFonts w:ascii="Bookman Old Style" w:eastAsia="Calibri" w:hAnsi="Bookman Old Style" w:cs="Times New Roman"/>
        </w:rPr>
        <w:t xml:space="preserve"> </w:t>
      </w:r>
      <w:r w:rsidR="006C475A">
        <w:rPr>
          <w:rFonts w:ascii="Bookman Old Style" w:eastAsia="Calibri" w:hAnsi="Bookman Old Style" w:cs="Times New Roman"/>
        </w:rPr>
        <w:t xml:space="preserve">2015, </w:t>
      </w:r>
      <w:r>
        <w:rPr>
          <w:rFonts w:ascii="Bookman Old Style" w:eastAsia="Calibri" w:hAnsi="Bookman Old Style" w:cs="Times New Roman"/>
        </w:rPr>
        <w:t>2016, 2017</w:t>
      </w:r>
      <w:r w:rsidR="00724E7C">
        <w:rPr>
          <w:rFonts w:ascii="Bookman Old Style" w:eastAsia="Calibri" w:hAnsi="Bookman Old Style" w:cs="Times New Roman"/>
        </w:rPr>
        <w:t>, integrate dal modello 730/2020 redditi 2019</w:t>
      </w:r>
      <w:r w:rsidR="006C475A">
        <w:rPr>
          <w:rFonts w:ascii="Bookman Old Style" w:eastAsia="Calibri" w:hAnsi="Bookman Old Style" w:cs="Times New Roman"/>
        </w:rPr>
        <w:t xml:space="preserve"> e la certificazione unica 2018</w:t>
      </w:r>
      <w:r w:rsidR="00724E7C">
        <w:rPr>
          <w:rFonts w:ascii="Bookman Old Style" w:eastAsia="Calibri" w:hAnsi="Bookman Old Style" w:cs="Times New Roman"/>
        </w:rPr>
        <w:t xml:space="preserve"> ottenut</w:t>
      </w:r>
      <w:r w:rsidR="006C475A">
        <w:rPr>
          <w:rFonts w:ascii="Bookman Old Style" w:eastAsia="Calibri" w:hAnsi="Bookman Old Style" w:cs="Times New Roman"/>
        </w:rPr>
        <w:t>e</w:t>
      </w:r>
      <w:r w:rsidR="00724E7C">
        <w:rPr>
          <w:rFonts w:ascii="Bookman Old Style" w:eastAsia="Calibri" w:hAnsi="Bookman Old Style" w:cs="Times New Roman"/>
        </w:rPr>
        <w:t xml:space="preserve"> mediante accesso al cassetto fiscale.</w:t>
      </w:r>
    </w:p>
    <w:p w14:paraId="7415A5B9" w14:textId="526E0911" w:rsidR="001C3004" w:rsidRDefault="007A0B6D">
      <w:pPr>
        <w:spacing w:after="0" w:line="360" w:lineRule="auto"/>
        <w:ind w:firstLine="708"/>
        <w:jc w:val="both"/>
        <w:rPr>
          <w:rFonts w:ascii="Bookman Old Style" w:hAnsi="Bookman Old Style" w:cs="Times New Roman"/>
        </w:rPr>
      </w:pPr>
      <w:r>
        <w:rPr>
          <w:rFonts w:ascii="Bookman Old Style" w:hAnsi="Bookman Old Style" w:cs="Times New Roman"/>
        </w:rPr>
        <w:t>Da tale documentazione è stato possibile constatare il rispetto di</w:t>
      </w:r>
      <w:r w:rsidR="00F75C80">
        <w:rPr>
          <w:rFonts w:ascii="Bookman Old Style" w:hAnsi="Bookman Old Style" w:cs="Times New Roman"/>
        </w:rPr>
        <w:t xml:space="preserve"> quanto dichiarato dalla stessa in merito al possesso del reddito da lavoro dipendente e </w:t>
      </w:r>
      <w:r w:rsidR="00F75C80" w:rsidRPr="003F6C94">
        <w:rPr>
          <w:rFonts w:ascii="Bookman Old Style" w:hAnsi="Bookman Old Style" w:cs="Times New Roman"/>
          <w:color w:val="FF0000"/>
          <w:highlight w:val="yellow"/>
        </w:rPr>
        <w:t>l’assenza</w:t>
      </w:r>
      <w:r w:rsidR="003F6C94" w:rsidRPr="003F6C94">
        <w:rPr>
          <w:rFonts w:ascii="Bookman Old Style" w:hAnsi="Bookman Old Style" w:cs="Times New Roman"/>
          <w:color w:val="FF0000"/>
          <w:highlight w:val="yellow"/>
        </w:rPr>
        <w:t>/presenza</w:t>
      </w:r>
      <w:r w:rsidR="00F75C80" w:rsidRPr="003F6C94">
        <w:rPr>
          <w:rFonts w:ascii="Bookman Old Style" w:hAnsi="Bookman Old Style" w:cs="Times New Roman"/>
          <w:color w:val="FF0000"/>
          <w:highlight w:val="yellow"/>
        </w:rPr>
        <w:t xml:space="preserve"> </w:t>
      </w:r>
      <w:r w:rsidR="00F75C80" w:rsidRPr="003F6C94">
        <w:rPr>
          <w:rFonts w:ascii="Bookman Old Style" w:hAnsi="Bookman Old Style" w:cs="Times New Roman"/>
          <w:highlight w:val="yellow"/>
        </w:rPr>
        <w:t>di possidenze immobiliari</w:t>
      </w:r>
      <w:r w:rsidR="00F75C80">
        <w:rPr>
          <w:rFonts w:ascii="Bookman Old Style" w:hAnsi="Bookman Old Style" w:cs="Times New Roman"/>
        </w:rPr>
        <w:t>, come riscontrato anche da visura catastale fabbricati (</w:t>
      </w:r>
      <w:r w:rsidR="00F75C80" w:rsidRPr="0008724C">
        <w:rPr>
          <w:rFonts w:ascii="Bookman Old Style" w:hAnsi="Bookman Old Style" w:cs="Times New Roman"/>
          <w:b/>
          <w:bCs/>
          <w:highlight w:val="cyan"/>
        </w:rPr>
        <w:t>doc. 11</w:t>
      </w:r>
      <w:r w:rsidR="00F75C80">
        <w:rPr>
          <w:rFonts w:ascii="Bookman Old Style" w:hAnsi="Bookman Old Style" w:cs="Times New Roman"/>
        </w:rPr>
        <w:t>) e terreni (</w:t>
      </w:r>
      <w:r w:rsidR="00F75C80" w:rsidRPr="0008724C">
        <w:rPr>
          <w:rFonts w:ascii="Bookman Old Style" w:hAnsi="Bookman Old Style" w:cs="Times New Roman"/>
          <w:b/>
          <w:bCs/>
          <w:highlight w:val="cyan"/>
        </w:rPr>
        <w:t>doc. 12</w:t>
      </w:r>
      <w:r w:rsidR="00F75C80">
        <w:rPr>
          <w:rFonts w:ascii="Bookman Old Style" w:hAnsi="Bookman Old Style" w:cs="Times New Roman"/>
        </w:rPr>
        <w:t>).</w:t>
      </w:r>
    </w:p>
    <w:p w14:paraId="39209B10" w14:textId="54883DA3" w:rsidR="00FF59D7" w:rsidRDefault="00F75C80" w:rsidP="003F6C94">
      <w:pPr>
        <w:shd w:val="clear" w:color="auto" w:fill="FFFFFF"/>
        <w:spacing w:after="0" w:line="360" w:lineRule="auto"/>
        <w:ind w:firstLine="708"/>
        <w:jc w:val="both"/>
        <w:rPr>
          <w:rFonts w:ascii="Bookman Old Style" w:eastAsia="Calibri" w:hAnsi="Bookman Old Style" w:cs="Times New Roman"/>
        </w:rPr>
      </w:pPr>
      <w:r>
        <w:rPr>
          <w:rFonts w:ascii="Bookman Old Style" w:eastAsia="Calibri" w:hAnsi="Bookman Old Style" w:cs="Times New Roman"/>
        </w:rPr>
        <w:t xml:space="preserve">Per quanto riguarda la posizione fiscale, dalla documentazione consegnata e dal riscontro ottenuto presso l’Agenzia delle Entrate – Riscossione (ex Equitalia), è stato possibile appurare le irregolarità </w:t>
      </w:r>
      <w:r w:rsidR="001C1DCA">
        <w:rPr>
          <w:rFonts w:ascii="Bookman Old Style" w:eastAsia="Calibri" w:hAnsi="Bookman Old Style" w:cs="Times New Roman"/>
        </w:rPr>
        <w:t xml:space="preserve">per un debito di euro </w:t>
      </w:r>
      <w:r w:rsidR="003F6C94" w:rsidRPr="003F6C94">
        <w:rPr>
          <w:rFonts w:ascii="Bookman Old Style" w:eastAsia="Calibri" w:hAnsi="Bookman Old Style" w:cs="Times New Roman"/>
          <w:highlight w:val="yellow"/>
        </w:rPr>
        <w:t>XXX</w:t>
      </w:r>
      <w:r w:rsidR="001C1DCA">
        <w:rPr>
          <w:rFonts w:ascii="Bookman Old Style" w:eastAsia="Calibri" w:hAnsi="Bookman Old Style" w:cs="Times New Roman"/>
        </w:rPr>
        <w:t xml:space="preserve"> oltre oneri di riscossione</w:t>
      </w:r>
      <w:r w:rsidR="00943E94">
        <w:rPr>
          <w:rFonts w:ascii="Bookman Old Style" w:eastAsia="Calibri" w:hAnsi="Bookman Old Style" w:cs="Times New Roman"/>
        </w:rPr>
        <w:t xml:space="preserve"> (già </w:t>
      </w:r>
      <w:r w:rsidR="00943E94" w:rsidRPr="00943E94">
        <w:rPr>
          <w:rFonts w:ascii="Bookman Old Style" w:eastAsia="Calibri" w:hAnsi="Bookman Old Style" w:cs="Times New Roman"/>
          <w:b/>
          <w:bCs/>
          <w:highlight w:val="cyan"/>
        </w:rPr>
        <w:t>doc.3</w:t>
      </w:r>
      <w:r w:rsidR="00943E94">
        <w:rPr>
          <w:rFonts w:ascii="Bookman Old Style" w:eastAsia="Calibri" w:hAnsi="Bookman Old Style" w:cs="Times New Roman"/>
        </w:rPr>
        <w:t>).</w:t>
      </w:r>
    </w:p>
    <w:p w14:paraId="0AD71372" w14:textId="22DD76B2" w:rsidR="001C3004" w:rsidRDefault="00F75C80">
      <w:pPr>
        <w:shd w:val="clear" w:color="auto" w:fill="FFFFFF"/>
        <w:spacing w:after="0" w:line="360" w:lineRule="auto"/>
        <w:jc w:val="both"/>
        <w:rPr>
          <w:rFonts w:ascii="Bookman Old Style" w:eastAsia="Calibri" w:hAnsi="Bookman Old Style" w:cs="Times New Roman"/>
        </w:rPr>
      </w:pPr>
      <w:r w:rsidRPr="004B7FD8">
        <w:rPr>
          <w:rFonts w:ascii="Bookman Old Style" w:eastAsia="Calibri" w:hAnsi="Bookman Old Style" w:cs="Times New Roman"/>
        </w:rPr>
        <w:t xml:space="preserve">Come riportato nella certificazione dell’Agenzia delle entrate pervenuta allo scrivente in data </w:t>
      </w:r>
      <w:r w:rsidR="00943E94" w:rsidRPr="00E86282">
        <w:rPr>
          <w:rFonts w:ascii="Bookman Old Style" w:eastAsia="Calibri" w:hAnsi="Bookman Old Style" w:cs="Times New Roman"/>
          <w:highlight w:val="yellow"/>
        </w:rPr>
        <w:t>XXX</w:t>
      </w:r>
      <w:r w:rsidRPr="004B7FD8">
        <w:rPr>
          <w:rFonts w:ascii="Bookman Old Style" w:eastAsia="Calibri" w:hAnsi="Bookman Old Style" w:cs="Times New Roman"/>
        </w:rPr>
        <w:t xml:space="preserve">, non risultano debiti non iscritti a ruolo in capo </w:t>
      </w:r>
      <w:r w:rsidR="00943E94" w:rsidRPr="004B7FD8">
        <w:rPr>
          <w:rFonts w:ascii="Bookman Old Style" w:eastAsia="Calibri" w:hAnsi="Bookman Old Style" w:cs="Times New Roman"/>
        </w:rPr>
        <w:t xml:space="preserve">al Sig. </w:t>
      </w:r>
      <w:r w:rsidR="003F6C94" w:rsidRPr="003F6C94">
        <w:rPr>
          <w:rFonts w:ascii="Bookman Old Style" w:eastAsia="Calibri" w:hAnsi="Bookman Old Style" w:cs="Times New Roman"/>
          <w:highlight w:val="yellow"/>
        </w:rPr>
        <w:t>XXX</w:t>
      </w:r>
      <w:r w:rsidRPr="003F6C94">
        <w:rPr>
          <w:rFonts w:ascii="Bookman Old Style" w:eastAsia="Calibri" w:hAnsi="Bookman Old Style" w:cs="Times New Roman"/>
          <w:highlight w:val="yellow"/>
        </w:rPr>
        <w:t xml:space="preserve"> </w:t>
      </w:r>
      <w:r>
        <w:rPr>
          <w:rFonts w:ascii="Bookman Old Style" w:eastAsia="Calibri" w:hAnsi="Bookman Old Style" w:cs="Times New Roman"/>
        </w:rPr>
        <w:t>(</w:t>
      </w:r>
      <w:r w:rsidRPr="00943E94">
        <w:rPr>
          <w:rFonts w:ascii="Bookman Old Style" w:eastAsia="Calibri" w:hAnsi="Bookman Old Style" w:cs="Times New Roman"/>
          <w:b/>
          <w:bCs/>
          <w:highlight w:val="cyan"/>
        </w:rPr>
        <w:t>doc.13</w:t>
      </w:r>
      <w:r>
        <w:rPr>
          <w:rFonts w:ascii="Bookman Old Style" w:eastAsia="Calibri" w:hAnsi="Bookman Old Style" w:cs="Times New Roman"/>
        </w:rPr>
        <w:t>).</w:t>
      </w:r>
    </w:p>
    <w:p w14:paraId="7811A399" w14:textId="2EFB139E" w:rsidR="001C3004" w:rsidRDefault="001C3004">
      <w:pPr>
        <w:spacing w:after="0" w:line="360" w:lineRule="auto"/>
        <w:ind w:firstLine="708"/>
        <w:jc w:val="both"/>
        <w:rPr>
          <w:rFonts w:ascii="Bookman Old Style" w:hAnsi="Bookman Old Style" w:cs="Times New Roman"/>
        </w:rPr>
      </w:pPr>
    </w:p>
    <w:p w14:paraId="349324F9" w14:textId="77777777" w:rsidR="001C3004" w:rsidRDefault="001C3004">
      <w:pPr>
        <w:shd w:val="clear" w:color="auto" w:fill="FFFFFF"/>
        <w:spacing w:after="0" w:line="360" w:lineRule="auto"/>
        <w:jc w:val="both"/>
        <w:rPr>
          <w:rFonts w:ascii="Bookman Old Style" w:eastAsia="Calibri" w:hAnsi="Bookman Old Style" w:cs="Times New Roman"/>
        </w:rPr>
      </w:pPr>
    </w:p>
    <w:p w14:paraId="0BFE298B" w14:textId="77777777" w:rsidR="001C3004" w:rsidRDefault="00F75C80">
      <w:pPr>
        <w:pStyle w:val="Titolo1"/>
        <w:spacing w:line="360" w:lineRule="auto"/>
        <w:rPr>
          <w:sz w:val="22"/>
          <w:szCs w:val="22"/>
        </w:rPr>
      </w:pPr>
      <w:bookmarkStart w:id="4" w:name="_Toc53928361"/>
      <w:r>
        <w:rPr>
          <w:sz w:val="22"/>
          <w:szCs w:val="22"/>
        </w:rPr>
        <w:t>4. ATTI DI DISPOSIZIONE PATRIMONIALE COMPIUTI NEGLI ULTIMI CINQUE ANNI</w:t>
      </w:r>
      <w:bookmarkEnd w:id="4"/>
    </w:p>
    <w:p w14:paraId="308C7F1B" w14:textId="77777777" w:rsidR="001C3004" w:rsidRDefault="001C3004">
      <w:pPr>
        <w:spacing w:after="0" w:line="360" w:lineRule="auto"/>
        <w:ind w:firstLine="708"/>
        <w:jc w:val="both"/>
        <w:rPr>
          <w:rFonts w:ascii="Bookman Old Style" w:hAnsi="Bookman Old Style" w:cs="Times New Roman"/>
          <w:b/>
        </w:rPr>
      </w:pPr>
    </w:p>
    <w:p w14:paraId="18F4FED6" w14:textId="729721F8" w:rsidR="001C3004" w:rsidRDefault="003F6C94">
      <w:pPr>
        <w:spacing w:after="0" w:line="360" w:lineRule="auto"/>
        <w:ind w:firstLine="708"/>
        <w:jc w:val="both"/>
        <w:rPr>
          <w:rFonts w:ascii="Bookman Old Style" w:hAnsi="Bookman Old Style" w:cs="Times New Roman"/>
        </w:rPr>
      </w:pPr>
      <w:r>
        <w:rPr>
          <w:rFonts w:ascii="Bookman Old Style" w:hAnsi="Bookman Old Style" w:cs="Times New Roman"/>
        </w:rPr>
        <w:t>Lo scrivente ha</w:t>
      </w:r>
      <w:r w:rsidR="00F75C80">
        <w:rPr>
          <w:rFonts w:ascii="Bookman Old Style" w:hAnsi="Bookman Old Style" w:cs="Times New Roman"/>
        </w:rPr>
        <w:t xml:space="preserve"> provveduto ad effettuare la relativa visura </w:t>
      </w:r>
      <w:r w:rsidR="00D945B2">
        <w:rPr>
          <w:rFonts w:ascii="Bookman Old Style" w:hAnsi="Bookman Old Style" w:cs="Times New Roman"/>
        </w:rPr>
        <w:t xml:space="preserve">degli atti di registro, </w:t>
      </w:r>
      <w:r w:rsidR="00F75C80">
        <w:rPr>
          <w:rFonts w:ascii="Bookman Old Style" w:hAnsi="Bookman Old Style" w:cs="Times New Roman"/>
        </w:rPr>
        <w:t>accertando che, negli ultimi cinque anni, non sono stati compiuti atti di acquisto o dismissione patrimoniale. (</w:t>
      </w:r>
      <w:r w:rsidR="00F75C80" w:rsidRPr="00D945B2">
        <w:rPr>
          <w:rFonts w:ascii="Bookman Old Style" w:hAnsi="Bookman Old Style" w:cs="Times New Roman"/>
          <w:b/>
          <w:bCs/>
          <w:highlight w:val="cyan"/>
        </w:rPr>
        <w:t>doc.1</w:t>
      </w:r>
      <w:r w:rsidR="00D945B2" w:rsidRPr="00D945B2">
        <w:rPr>
          <w:rFonts w:ascii="Bookman Old Style" w:hAnsi="Bookman Old Style" w:cs="Times New Roman"/>
          <w:b/>
          <w:bCs/>
          <w:highlight w:val="cyan"/>
        </w:rPr>
        <w:t>4</w:t>
      </w:r>
      <w:r w:rsidR="00F75C80">
        <w:rPr>
          <w:rFonts w:ascii="Bookman Old Style" w:hAnsi="Bookman Old Style" w:cs="Times New Roman"/>
        </w:rPr>
        <w:t>)</w:t>
      </w:r>
    </w:p>
    <w:p w14:paraId="09E10AEC" w14:textId="77777777" w:rsidR="001C3004" w:rsidRDefault="001C3004">
      <w:pPr>
        <w:spacing w:after="0" w:line="360" w:lineRule="auto"/>
        <w:ind w:firstLine="708"/>
        <w:jc w:val="both"/>
        <w:rPr>
          <w:rFonts w:ascii="Bookman Old Style" w:hAnsi="Bookman Old Style" w:cs="Times New Roman"/>
        </w:rPr>
      </w:pPr>
    </w:p>
    <w:p w14:paraId="196CB589" w14:textId="77777777" w:rsidR="001C3004" w:rsidRDefault="001C3004">
      <w:pPr>
        <w:spacing w:after="0" w:line="360" w:lineRule="auto"/>
        <w:jc w:val="both"/>
        <w:rPr>
          <w:rFonts w:ascii="Bookman Old Style" w:hAnsi="Bookman Old Style" w:cs="Times New Roman"/>
        </w:rPr>
      </w:pPr>
    </w:p>
    <w:p w14:paraId="7A7D0C47" w14:textId="77777777" w:rsidR="001C3004" w:rsidRDefault="00F75C80">
      <w:pPr>
        <w:pStyle w:val="Titolo1"/>
        <w:spacing w:line="360" w:lineRule="auto"/>
        <w:rPr>
          <w:sz w:val="22"/>
          <w:szCs w:val="22"/>
        </w:rPr>
      </w:pPr>
      <w:bookmarkStart w:id="5" w:name="_Toc53928362"/>
      <w:r>
        <w:rPr>
          <w:sz w:val="22"/>
          <w:szCs w:val="22"/>
        </w:rPr>
        <w:t>5. COMPOSIZIONE DEL NUCLEO FAMIGLIARE - SPESE CORRENTI NECESSARIE AL SOSTENTAMENTO SUO E DELLA SUA FAMIGLIA</w:t>
      </w:r>
      <w:bookmarkEnd w:id="5"/>
    </w:p>
    <w:p w14:paraId="687C6706" w14:textId="77777777" w:rsidR="00121952" w:rsidRDefault="00121952" w:rsidP="00123FA5">
      <w:pPr>
        <w:spacing w:after="160" w:line="360" w:lineRule="auto"/>
        <w:jc w:val="both"/>
        <w:rPr>
          <w:rFonts w:ascii="Bookman Old Style" w:hAnsi="Bookman Old Style" w:cs="Times New Roman"/>
        </w:rPr>
      </w:pPr>
    </w:p>
    <w:p w14:paraId="5D193EB9" w14:textId="4F437A8D" w:rsidR="00121952" w:rsidRDefault="00E10335" w:rsidP="00123FA5">
      <w:pPr>
        <w:spacing w:after="160" w:line="360" w:lineRule="auto"/>
        <w:jc w:val="both"/>
        <w:rPr>
          <w:rFonts w:ascii="Bookman Old Style" w:hAnsi="Bookman Old Style" w:cs="Times New Roman"/>
        </w:rPr>
      </w:pPr>
      <w:r w:rsidRPr="00121952">
        <w:rPr>
          <w:rFonts w:ascii="Bookman Old Style" w:hAnsi="Bookman Old Style" w:cs="Times New Roman"/>
        </w:rPr>
        <w:t xml:space="preserve">Il Sig. </w:t>
      </w:r>
      <w:r w:rsidR="003F6C94" w:rsidRPr="003F6C94">
        <w:rPr>
          <w:rFonts w:ascii="Bookman Old Style" w:hAnsi="Bookman Old Style" w:cs="Times New Roman"/>
          <w:highlight w:val="yellow"/>
        </w:rPr>
        <w:t>XXX</w:t>
      </w:r>
      <w:r w:rsidR="00BF208A" w:rsidRPr="00121952">
        <w:rPr>
          <w:rFonts w:ascii="Bookman Old Style" w:hAnsi="Bookman Old Style" w:cs="Times New Roman"/>
        </w:rPr>
        <w:t xml:space="preserve"> risulta </w:t>
      </w:r>
      <w:r w:rsidR="00121952" w:rsidRPr="00123FA5">
        <w:rPr>
          <w:rFonts w:ascii="Bookman Old Style" w:hAnsi="Bookman Old Style" w:cs="Times New Roman"/>
        </w:rPr>
        <w:t xml:space="preserve">coniugato con la Sig.ra </w:t>
      </w:r>
      <w:r w:rsidR="003F6C94" w:rsidRPr="003F6C94">
        <w:rPr>
          <w:rFonts w:ascii="Bookman Old Style" w:hAnsi="Bookman Old Style" w:cs="Times New Roman"/>
          <w:highlight w:val="yellow"/>
        </w:rPr>
        <w:t>XXX</w:t>
      </w:r>
      <w:r w:rsidR="008A34EF" w:rsidRPr="00123FA5">
        <w:rPr>
          <w:rFonts w:ascii="Bookman Old Style" w:hAnsi="Bookman Old Style" w:cs="Times New Roman"/>
        </w:rPr>
        <w:t xml:space="preserve">, </w:t>
      </w:r>
      <w:r w:rsidR="00123FA5" w:rsidRPr="00123FA5">
        <w:rPr>
          <w:rFonts w:ascii="Bookman Old Style" w:hAnsi="Bookman Old Style" w:cs="Times New Roman"/>
        </w:rPr>
        <w:t xml:space="preserve">codice fiscale </w:t>
      </w:r>
      <w:r w:rsidR="003F6C94" w:rsidRPr="003F6C94">
        <w:rPr>
          <w:rFonts w:ascii="Bookman Old Style" w:hAnsi="Bookman Old Style" w:cs="Times New Roman"/>
          <w:highlight w:val="yellow"/>
        </w:rPr>
        <w:t>XXXX</w:t>
      </w:r>
      <w:r w:rsidR="008A34EF" w:rsidRPr="00123FA5">
        <w:rPr>
          <w:rFonts w:ascii="Bookman Old Style" w:hAnsi="Bookman Old Style" w:cs="Times New Roman"/>
        </w:rPr>
        <w:t xml:space="preserve">, dalla quale ha avuto una figlia, </w:t>
      </w:r>
      <w:r w:rsidR="003F6C94" w:rsidRPr="003F6C94">
        <w:rPr>
          <w:rFonts w:ascii="Bookman Old Style" w:hAnsi="Bookman Old Style" w:cs="Times New Roman"/>
          <w:highlight w:val="yellow"/>
        </w:rPr>
        <w:t>XXXXX</w:t>
      </w:r>
      <w:r w:rsidR="00123FA5" w:rsidRPr="00123FA5">
        <w:rPr>
          <w:rFonts w:ascii="Bookman Old Style" w:hAnsi="Bookman Old Style" w:cs="Times New Roman"/>
        </w:rPr>
        <w:t xml:space="preserve">, codice fiscale </w:t>
      </w:r>
      <w:r w:rsidR="003F6C94" w:rsidRPr="003F6C94">
        <w:rPr>
          <w:rFonts w:ascii="Bookman Old Style" w:hAnsi="Bookman Old Style" w:cs="Times New Roman"/>
          <w:highlight w:val="yellow"/>
        </w:rPr>
        <w:t>XXXX</w:t>
      </w:r>
      <w:r w:rsidR="00123FA5" w:rsidRPr="00123FA5">
        <w:rPr>
          <w:rFonts w:ascii="Bookman Old Style" w:hAnsi="Bookman Old Style" w:cs="Times New Roman"/>
        </w:rPr>
        <w:t xml:space="preserve">.  </w:t>
      </w:r>
      <w:r w:rsidR="00123FA5" w:rsidRPr="003F6C94">
        <w:rPr>
          <w:rFonts w:ascii="Bookman Old Style" w:hAnsi="Bookman Old Style" w:cs="Times New Roman"/>
          <w:highlight w:val="yellow"/>
        </w:rPr>
        <w:t xml:space="preserve">Si precisa che </w:t>
      </w:r>
      <w:r w:rsidR="00243FDF" w:rsidRPr="003F6C94">
        <w:rPr>
          <w:rFonts w:ascii="Bookman Old Style" w:hAnsi="Bookman Old Style" w:cs="Times New Roman"/>
          <w:highlight w:val="yellow"/>
        </w:rPr>
        <w:t>i coniugi hanno presentato ricorso per separazione consensuale</w:t>
      </w:r>
      <w:r w:rsidR="00725CF9" w:rsidRPr="003F6C94">
        <w:rPr>
          <w:rFonts w:ascii="Bookman Old Style" w:hAnsi="Bookman Old Style" w:cs="Times New Roman"/>
          <w:highlight w:val="yellow"/>
        </w:rPr>
        <w:t xml:space="preserve">, </w:t>
      </w:r>
      <w:r w:rsidR="006D53FF" w:rsidRPr="003F6C94">
        <w:rPr>
          <w:rFonts w:ascii="Bookman Old Style" w:hAnsi="Bookman Old Style" w:cs="Times New Roman"/>
          <w:highlight w:val="yellow"/>
        </w:rPr>
        <w:t>si</w:t>
      </w:r>
      <w:r w:rsidR="006D53FF" w:rsidRPr="006D53FF">
        <w:rPr>
          <w:rFonts w:ascii="Bookman Old Style" w:hAnsi="Bookman Old Style" w:cs="Times New Roman"/>
          <w:highlight w:val="yellow"/>
        </w:rPr>
        <w:t xml:space="preserve"> attende esito pronuncia della camera di consiglio per l’omologa</w:t>
      </w:r>
      <w:r w:rsidR="006D53FF">
        <w:rPr>
          <w:rFonts w:ascii="Bookman Old Style" w:hAnsi="Bookman Old Style" w:cs="Times New Roman"/>
        </w:rPr>
        <w:t xml:space="preserve"> (</w:t>
      </w:r>
      <w:r w:rsidR="006D53FF" w:rsidRPr="00B05AB0">
        <w:rPr>
          <w:rFonts w:ascii="Bookman Old Style" w:hAnsi="Bookman Old Style" w:cs="Times New Roman"/>
          <w:b/>
          <w:bCs/>
          <w:highlight w:val="cyan"/>
        </w:rPr>
        <w:t>doc.15</w:t>
      </w:r>
      <w:r w:rsidR="006D53FF">
        <w:rPr>
          <w:rFonts w:ascii="Bookman Old Style" w:hAnsi="Bookman Old Style" w:cs="Times New Roman"/>
        </w:rPr>
        <w:t>).</w:t>
      </w:r>
      <w:r w:rsidR="00903621">
        <w:rPr>
          <w:rFonts w:ascii="Bookman Old Style" w:hAnsi="Bookman Old Style" w:cs="Times New Roman"/>
        </w:rPr>
        <w:t xml:space="preserve"> Tra i vari punti dell’accordo si segnalano:</w:t>
      </w:r>
    </w:p>
    <w:p w14:paraId="59FD296C" w14:textId="451F93E5" w:rsidR="00903621" w:rsidRPr="003F6C94" w:rsidRDefault="00903621" w:rsidP="00903621">
      <w:pPr>
        <w:pStyle w:val="Paragrafoelenco"/>
        <w:numPr>
          <w:ilvl w:val="0"/>
          <w:numId w:val="17"/>
        </w:numPr>
        <w:spacing w:after="160" w:line="360" w:lineRule="auto"/>
        <w:jc w:val="both"/>
        <w:rPr>
          <w:rFonts w:ascii="Bookman Old Style" w:hAnsi="Bookman Old Style" w:cs="Times New Roman"/>
          <w:i/>
          <w:iCs/>
          <w:highlight w:val="yellow"/>
        </w:rPr>
      </w:pPr>
      <w:r w:rsidRPr="003F6C94">
        <w:rPr>
          <w:rFonts w:ascii="Bookman Old Style" w:hAnsi="Bookman Old Style" w:cs="Times New Roman"/>
          <w:i/>
          <w:iCs/>
          <w:highlight w:val="yellow"/>
        </w:rPr>
        <w:t>il padre corrisponderà a titolo</w:t>
      </w:r>
      <w:r w:rsidR="0003374B" w:rsidRPr="003F6C94">
        <w:rPr>
          <w:rFonts w:ascii="Bookman Old Style" w:hAnsi="Bookman Old Style" w:cs="Times New Roman"/>
          <w:i/>
          <w:iCs/>
          <w:highlight w:val="yellow"/>
        </w:rPr>
        <w:t xml:space="preserve"> di assegno di mantenimento della figlia la somma di euro 300,00 mensili</w:t>
      </w:r>
    </w:p>
    <w:p w14:paraId="7D676C38" w14:textId="77777777" w:rsidR="001C3004" w:rsidRDefault="001C3004">
      <w:pPr>
        <w:spacing w:after="0" w:line="360" w:lineRule="auto"/>
        <w:jc w:val="both"/>
        <w:rPr>
          <w:rFonts w:ascii="Bookman Old Style" w:hAnsi="Bookman Old Style" w:cs="Times New Roman"/>
        </w:rPr>
      </w:pPr>
    </w:p>
    <w:p w14:paraId="039DAD63" w14:textId="19B50436" w:rsidR="001C3004" w:rsidRPr="000A19DA" w:rsidRDefault="00F75C80">
      <w:pPr>
        <w:spacing w:after="0" w:line="360" w:lineRule="auto"/>
        <w:ind w:firstLine="360"/>
        <w:jc w:val="both"/>
        <w:rPr>
          <w:rFonts w:ascii="Bookman Old Style" w:hAnsi="Bookman Old Style" w:cs="Times New Roman"/>
          <w:bCs/>
          <w:color w:val="FF0000"/>
        </w:rPr>
      </w:pPr>
      <w:r>
        <w:rPr>
          <w:rFonts w:ascii="Bookman Old Style" w:hAnsi="Bookman Old Style" w:cs="Times New Roman"/>
        </w:rPr>
        <w:t xml:space="preserve">I redditi di cui </w:t>
      </w:r>
      <w:r w:rsidR="00025DFF">
        <w:rPr>
          <w:rFonts w:ascii="Bookman Old Style" w:hAnsi="Bookman Old Style" w:cs="Times New Roman"/>
        </w:rPr>
        <w:t>il</w:t>
      </w:r>
      <w:r>
        <w:rPr>
          <w:rFonts w:ascii="Bookman Old Style" w:hAnsi="Bookman Old Style" w:cs="Times New Roman"/>
        </w:rPr>
        <w:t xml:space="preserve"> ricorrente dispone sono rappresentati dallo stipendio mensile ricevuto per la sua attività di </w:t>
      </w:r>
      <w:r w:rsidR="003F6C94" w:rsidRPr="003F6C94">
        <w:rPr>
          <w:rFonts w:ascii="Bookman Old Style" w:hAnsi="Bookman Old Style" w:cs="Times New Roman"/>
          <w:highlight w:val="yellow"/>
        </w:rPr>
        <w:t>XXXX</w:t>
      </w:r>
      <w:r w:rsidR="004730AA" w:rsidRPr="004730AA">
        <w:rPr>
          <w:rFonts w:ascii="Bookman Old Style" w:hAnsi="Bookman Old Style" w:cs="Times New Roman"/>
        </w:rPr>
        <w:t xml:space="preserve"> presso </w:t>
      </w:r>
      <w:r w:rsidR="003F6C94" w:rsidRPr="003F6C94">
        <w:rPr>
          <w:rFonts w:ascii="Bookman Old Style" w:hAnsi="Bookman Old Style" w:cs="Times New Roman"/>
          <w:highlight w:val="yellow"/>
        </w:rPr>
        <w:t>XXX</w:t>
      </w:r>
      <w:r>
        <w:rPr>
          <w:rFonts w:ascii="Bookman Old Style" w:hAnsi="Bookman Old Style" w:cs="Times New Roman"/>
        </w:rPr>
        <w:t xml:space="preserve">, c.a. </w:t>
      </w:r>
      <w:r>
        <w:rPr>
          <w:rFonts w:ascii="Bookman Old Style" w:hAnsi="Bookman Old Style" w:cs="Times New Roman"/>
          <w:b/>
        </w:rPr>
        <w:t xml:space="preserve">euro </w:t>
      </w:r>
      <w:r w:rsidR="003F6C94" w:rsidRPr="003F6C94">
        <w:rPr>
          <w:rFonts w:ascii="Bookman Old Style" w:hAnsi="Bookman Old Style" w:cs="Times New Roman"/>
          <w:b/>
          <w:highlight w:val="yellow"/>
        </w:rPr>
        <w:t>XXX</w:t>
      </w:r>
      <w:r>
        <w:rPr>
          <w:rFonts w:ascii="Bookman Old Style" w:hAnsi="Bookman Old Style" w:cs="Times New Roman"/>
          <w:b/>
        </w:rPr>
        <w:t xml:space="preserve"> mensili netti come risulta </w:t>
      </w:r>
      <w:r w:rsidR="000E5706">
        <w:rPr>
          <w:rFonts w:ascii="Bookman Old Style" w:hAnsi="Bookman Old Style" w:cs="Times New Roman"/>
          <w:b/>
        </w:rPr>
        <w:t>dall’ultim</w:t>
      </w:r>
      <w:r w:rsidR="00D11D4C">
        <w:rPr>
          <w:rFonts w:ascii="Bookman Old Style" w:hAnsi="Bookman Old Style" w:cs="Times New Roman"/>
          <w:b/>
        </w:rPr>
        <w:t>a dichiarazione dei redditi</w:t>
      </w:r>
      <w:r w:rsidR="003F6C94">
        <w:rPr>
          <w:rFonts w:ascii="Bookman Old Style" w:hAnsi="Bookman Old Style" w:cs="Times New Roman"/>
          <w:b/>
        </w:rPr>
        <w:t>.</w:t>
      </w:r>
      <w:r w:rsidR="000A19DA">
        <w:rPr>
          <w:rFonts w:ascii="Bookman Old Style" w:hAnsi="Bookman Old Style" w:cs="Times New Roman"/>
          <w:b/>
        </w:rPr>
        <w:t xml:space="preserve"> </w:t>
      </w:r>
      <w:r w:rsidR="000A19DA" w:rsidRPr="000A19DA">
        <w:rPr>
          <w:rFonts w:ascii="Bookman Old Style" w:hAnsi="Bookman Old Style" w:cs="Times New Roman"/>
          <w:b/>
          <w:color w:val="FF0000"/>
          <w:highlight w:val="yellow"/>
        </w:rPr>
        <w:t xml:space="preserve">[QUALORA SI TRATTASE DI IMPRESA </w:t>
      </w:r>
      <w:proofErr w:type="gramStart"/>
      <w:r w:rsidR="000A19DA" w:rsidRPr="000A19DA">
        <w:rPr>
          <w:rFonts w:ascii="Bookman Old Style" w:hAnsi="Bookman Old Style" w:cs="Times New Roman"/>
          <w:b/>
          <w:color w:val="FF0000"/>
          <w:highlight w:val="yellow"/>
        </w:rPr>
        <w:t>E’</w:t>
      </w:r>
      <w:proofErr w:type="gramEnd"/>
      <w:r w:rsidR="000A19DA" w:rsidRPr="000A19DA">
        <w:rPr>
          <w:rFonts w:ascii="Bookman Old Style" w:hAnsi="Bookman Old Style" w:cs="Times New Roman"/>
          <w:b/>
          <w:color w:val="FF0000"/>
          <w:highlight w:val="yellow"/>
        </w:rPr>
        <w:t xml:space="preserve"> NECESSARIO FAR RIFERIMENTO AI REDDITI D’IMPRESA, RIPORTARE I DATI IDENTIFICATIVI COME DA VISURA E ALLEGARE SCRITTURE CONTABILI]</w:t>
      </w:r>
    </w:p>
    <w:p w14:paraId="6A42287E" w14:textId="65E1F0A3" w:rsidR="003F6C94" w:rsidRDefault="00F75C80">
      <w:pPr>
        <w:spacing w:after="0" w:line="360" w:lineRule="auto"/>
        <w:jc w:val="both"/>
        <w:rPr>
          <w:rFonts w:ascii="Bookman Old Style" w:hAnsi="Bookman Old Style" w:cs="Times New Roman"/>
        </w:rPr>
      </w:pPr>
      <w:r>
        <w:rPr>
          <w:rFonts w:ascii="Bookman Old Style" w:hAnsi="Bookman Old Style" w:cs="Times New Roman"/>
        </w:rPr>
        <w:t xml:space="preserve">A tale reddito mensile vanno sottratte le </w:t>
      </w:r>
      <w:r>
        <w:rPr>
          <w:rFonts w:ascii="Bookman Old Style" w:hAnsi="Bookman Old Style" w:cs="Times New Roman"/>
          <w:b/>
        </w:rPr>
        <w:t xml:space="preserve">spese </w:t>
      </w:r>
      <w:r w:rsidR="0012572A">
        <w:rPr>
          <w:rFonts w:ascii="Bookman Old Style" w:hAnsi="Bookman Old Style" w:cs="Times New Roman"/>
          <w:b/>
        </w:rPr>
        <w:t>per l’assegno</w:t>
      </w:r>
      <w:r>
        <w:rPr>
          <w:rFonts w:ascii="Bookman Old Style" w:hAnsi="Bookman Old Style" w:cs="Times New Roman"/>
          <w:b/>
        </w:rPr>
        <w:t xml:space="preserve"> di mantenimento della </w:t>
      </w:r>
      <w:r w:rsidR="0012572A">
        <w:rPr>
          <w:rFonts w:ascii="Bookman Old Style" w:hAnsi="Bookman Old Style" w:cs="Times New Roman"/>
          <w:b/>
        </w:rPr>
        <w:t>figlia</w:t>
      </w:r>
      <w:r>
        <w:rPr>
          <w:rFonts w:ascii="Bookman Old Style" w:hAnsi="Bookman Old Style" w:cs="Times New Roman"/>
        </w:rPr>
        <w:t xml:space="preserve"> </w:t>
      </w:r>
      <w:r w:rsidR="00D65911">
        <w:rPr>
          <w:rFonts w:ascii="Bookman Old Style" w:hAnsi="Bookman Old Style" w:cs="Times New Roman"/>
        </w:rPr>
        <w:t xml:space="preserve">per euro 300,00 e le spese di mantenimento proprie </w:t>
      </w:r>
      <w:r>
        <w:rPr>
          <w:rFonts w:ascii="Bookman Old Style" w:hAnsi="Bookman Old Style" w:cs="Times New Roman"/>
        </w:rPr>
        <w:t xml:space="preserve">che ammontano complessivamente a circa </w:t>
      </w:r>
      <w:r>
        <w:rPr>
          <w:rFonts w:ascii="Bookman Old Style" w:hAnsi="Bookman Old Style" w:cs="Times New Roman"/>
          <w:b/>
        </w:rPr>
        <w:t xml:space="preserve">euro </w:t>
      </w:r>
      <w:r w:rsidR="003F6C94" w:rsidRPr="003F6C94">
        <w:rPr>
          <w:rFonts w:ascii="Bookman Old Style" w:hAnsi="Bookman Old Style" w:cs="Times New Roman"/>
          <w:b/>
          <w:highlight w:val="yellow"/>
        </w:rPr>
        <w:t>XXX</w:t>
      </w:r>
      <w:r>
        <w:rPr>
          <w:rFonts w:ascii="Bookman Old Style" w:hAnsi="Bookman Old Style" w:cs="Times New Roman"/>
          <w:b/>
        </w:rPr>
        <w:t xml:space="preserve"> mensili</w:t>
      </w:r>
      <w:r>
        <w:rPr>
          <w:rFonts w:ascii="Bookman Old Style" w:hAnsi="Bookman Old Style" w:cs="Times New Roman"/>
        </w:rPr>
        <w:t>,</w:t>
      </w:r>
      <w:r w:rsidR="003F6C94">
        <w:rPr>
          <w:rFonts w:ascii="Bookman Old Style" w:hAnsi="Bookman Old Style" w:cs="Times New Roman"/>
        </w:rPr>
        <w:t xml:space="preserve"> </w:t>
      </w:r>
      <w:proofErr w:type="gramStart"/>
      <w:r w:rsidR="003F6C94">
        <w:rPr>
          <w:rFonts w:ascii="Bookman Old Style" w:hAnsi="Bookman Old Style" w:cs="Times New Roman"/>
        </w:rPr>
        <w:t>cosi</w:t>
      </w:r>
      <w:proofErr w:type="gramEnd"/>
      <w:r w:rsidR="003F6C94">
        <w:rPr>
          <w:rFonts w:ascii="Bookman Old Style" w:hAnsi="Bookman Old Style" w:cs="Times New Roman"/>
        </w:rPr>
        <w:t xml:space="preserve"> come verbalizzato,</w:t>
      </w:r>
      <w:r>
        <w:rPr>
          <w:rFonts w:ascii="Bookman Old Style" w:hAnsi="Bookman Old Style" w:cs="Times New Roman"/>
        </w:rPr>
        <w:t xml:space="preserve"> </w:t>
      </w:r>
      <w:r w:rsidR="006E15B2">
        <w:rPr>
          <w:rFonts w:ascii="Bookman Old Style" w:hAnsi="Bookman Old Style" w:cs="Times New Roman"/>
        </w:rPr>
        <w:t xml:space="preserve">relativamente </w:t>
      </w:r>
      <w:r>
        <w:rPr>
          <w:rFonts w:ascii="Bookman Old Style" w:hAnsi="Bookman Old Style" w:cs="Times New Roman"/>
        </w:rPr>
        <w:t>per vitto, spese mediche e beni di prima necessità</w:t>
      </w:r>
      <w:r w:rsidR="002A264A">
        <w:rPr>
          <w:rFonts w:ascii="Bookman Old Style" w:hAnsi="Bookman Old Style" w:cs="Times New Roman"/>
        </w:rPr>
        <w:t>,</w:t>
      </w:r>
      <w:r w:rsidR="003F6C94" w:rsidRPr="003F6C94">
        <w:t xml:space="preserve"> </w:t>
      </w:r>
      <w:r w:rsidR="003F6C94" w:rsidRPr="003F6C94">
        <w:rPr>
          <w:rFonts w:ascii="Bookman Old Style" w:hAnsi="Bookman Old Style" w:cs="Times New Roman"/>
        </w:rPr>
        <w:t xml:space="preserve">per un totale annuo stimato in ad euro </w:t>
      </w:r>
      <w:r w:rsidR="003F6C94" w:rsidRPr="003F6C94">
        <w:rPr>
          <w:rFonts w:ascii="Bookman Old Style" w:hAnsi="Bookman Old Style" w:cs="Times New Roman"/>
          <w:highlight w:val="yellow"/>
        </w:rPr>
        <w:t>XXX</w:t>
      </w:r>
      <w:r w:rsidR="003F6C94" w:rsidRPr="003F6C94">
        <w:rPr>
          <w:rFonts w:ascii="Bookman Old Style" w:hAnsi="Bookman Old Style" w:cs="Times New Roman"/>
        </w:rPr>
        <w:t>,00 circa</w:t>
      </w:r>
      <w:r w:rsidR="003F6C94">
        <w:rPr>
          <w:rFonts w:ascii="Bookman Old Style" w:hAnsi="Bookman Old Style" w:cs="Times New Roman"/>
        </w:rPr>
        <w:t>,</w:t>
      </w:r>
      <w:r w:rsidR="002A264A">
        <w:rPr>
          <w:rFonts w:ascii="Bookman Old Style" w:hAnsi="Bookman Old Style" w:cs="Times New Roman"/>
        </w:rPr>
        <w:t xml:space="preserve"> </w:t>
      </w:r>
      <w:r w:rsidR="003F6C94">
        <w:rPr>
          <w:rFonts w:ascii="Bookman Old Style" w:hAnsi="Bookman Old Style" w:cs="Times New Roman"/>
        </w:rPr>
        <w:t>come meglio dettagliato nella tabella sottostante:</w:t>
      </w:r>
    </w:p>
    <w:p w14:paraId="4B17367D" w14:textId="77777777" w:rsidR="003F6C94" w:rsidRDefault="003F6C94">
      <w:pPr>
        <w:spacing w:after="0" w:line="360" w:lineRule="auto"/>
        <w:jc w:val="both"/>
        <w:rPr>
          <w:rFonts w:ascii="Bookman Old Style" w:hAnsi="Bookman Old Style" w:cs="Times New Roman"/>
        </w:rPr>
      </w:pPr>
    </w:p>
    <w:p w14:paraId="08014D36" w14:textId="79C95C20" w:rsidR="003F6C94" w:rsidRPr="003F6C94" w:rsidRDefault="003F6C94">
      <w:pPr>
        <w:spacing w:after="0" w:line="360" w:lineRule="auto"/>
        <w:jc w:val="both"/>
        <w:rPr>
          <w:rFonts w:ascii="Bookman Old Style" w:hAnsi="Bookman Old Style" w:cs="Times New Roman"/>
          <w:color w:val="FF0000"/>
        </w:rPr>
      </w:pPr>
      <w:r w:rsidRPr="003F6C94">
        <w:rPr>
          <w:rFonts w:ascii="Bookman Old Style" w:hAnsi="Bookman Old Style" w:cs="Times New Roman"/>
          <w:color w:val="FF0000"/>
          <w:highlight w:val="yellow"/>
        </w:rPr>
        <w:t>[INSERIRE SCHEMA SPESE]</w:t>
      </w:r>
    </w:p>
    <w:p w14:paraId="191137E6" w14:textId="33261097" w:rsidR="001C3004" w:rsidRDefault="001C3004">
      <w:pPr>
        <w:spacing w:after="0" w:line="360" w:lineRule="auto"/>
        <w:jc w:val="both"/>
        <w:rPr>
          <w:rFonts w:ascii="Bookman Old Style" w:hAnsi="Bookman Old Style" w:cs="Times New Roman"/>
        </w:rPr>
      </w:pPr>
    </w:p>
    <w:p w14:paraId="449A3F82" w14:textId="2CF9A325" w:rsidR="001C3004" w:rsidRPr="001A2546" w:rsidRDefault="00E9463A">
      <w:pPr>
        <w:spacing w:after="0" w:line="360" w:lineRule="auto"/>
        <w:jc w:val="both"/>
        <w:rPr>
          <w:rFonts w:ascii="Bookman Old Style" w:hAnsi="Bookman Old Style" w:cs="Times New Roman"/>
          <w:highlight w:val="yellow"/>
        </w:rPr>
      </w:pPr>
      <w:r w:rsidRPr="001A2546">
        <w:rPr>
          <w:rFonts w:ascii="Bookman Old Style" w:hAnsi="Bookman Old Style" w:cs="Times New Roman"/>
          <w:highlight w:val="yellow"/>
        </w:rPr>
        <w:t xml:space="preserve">Si ritiene il valore relativo alle spese di mantenimento coerente con la condizione particolare del Sig. </w:t>
      </w:r>
      <w:r w:rsidR="003F6C94">
        <w:rPr>
          <w:rFonts w:ascii="Bookman Old Style" w:hAnsi="Bookman Old Style" w:cs="Times New Roman"/>
          <w:highlight w:val="yellow"/>
        </w:rPr>
        <w:t>XXX</w:t>
      </w:r>
      <w:r w:rsidRPr="001A2546">
        <w:rPr>
          <w:rFonts w:ascii="Bookman Old Style" w:hAnsi="Bookman Old Style" w:cs="Times New Roman"/>
          <w:highlight w:val="yellow"/>
        </w:rPr>
        <w:t>.</w:t>
      </w:r>
    </w:p>
    <w:p w14:paraId="66FE01E4" w14:textId="6D4AAF38" w:rsidR="00E9463A" w:rsidRPr="001A2546" w:rsidRDefault="00E9463A">
      <w:pPr>
        <w:spacing w:after="0" w:line="360" w:lineRule="auto"/>
        <w:jc w:val="both"/>
        <w:rPr>
          <w:rFonts w:ascii="Bookman Old Style" w:hAnsi="Bookman Old Style" w:cs="Times New Roman"/>
          <w:highlight w:val="yellow"/>
        </w:rPr>
      </w:pPr>
      <w:r w:rsidRPr="001A2546">
        <w:rPr>
          <w:rFonts w:ascii="Bookman Old Style" w:hAnsi="Bookman Old Style" w:cs="Times New Roman"/>
          <w:highlight w:val="yellow"/>
        </w:rPr>
        <w:t xml:space="preserve">Secondo i recenti dati </w:t>
      </w:r>
      <w:proofErr w:type="spellStart"/>
      <w:r w:rsidRPr="001A2546">
        <w:rPr>
          <w:rFonts w:ascii="Bookman Old Style" w:hAnsi="Bookman Old Style" w:cs="Times New Roman"/>
          <w:highlight w:val="yellow"/>
        </w:rPr>
        <w:t>istat</w:t>
      </w:r>
      <w:proofErr w:type="spellEnd"/>
      <w:r w:rsidRPr="001A2546">
        <w:rPr>
          <w:rFonts w:ascii="Bookman Old Style" w:hAnsi="Bookman Old Style" w:cs="Times New Roman"/>
          <w:highlight w:val="yellow"/>
        </w:rPr>
        <w:t xml:space="preserve">, prelevabili dal sito </w:t>
      </w:r>
      <w:hyperlink r:id="rId11" w:history="1">
        <w:r w:rsidRPr="001A2546">
          <w:rPr>
            <w:rStyle w:val="Collegamentoipertestuale"/>
            <w:rFonts w:ascii="Bookman Old Style" w:hAnsi="Bookman Old Style" w:cs="Times New Roman"/>
            <w:highlight w:val="yellow"/>
          </w:rPr>
          <w:t>www.istat.it</w:t>
        </w:r>
      </w:hyperlink>
      <w:r w:rsidRPr="001A2546">
        <w:rPr>
          <w:rFonts w:ascii="Bookman Old Style" w:hAnsi="Bookman Old Style" w:cs="Times New Roman"/>
          <w:highlight w:val="yellow"/>
        </w:rPr>
        <w:t>, è possibile ottenere la seguente tabella di spesa media delle famiglie italiane per tipologia, in particolare si è esaminata la categoria di “persona sola 35-64 anni”.</w:t>
      </w:r>
    </w:p>
    <w:p w14:paraId="6530E8EF" w14:textId="77777777" w:rsidR="00E9463A" w:rsidRPr="001A2546" w:rsidRDefault="00E9463A">
      <w:pPr>
        <w:spacing w:after="0" w:line="360" w:lineRule="auto"/>
        <w:jc w:val="both"/>
        <w:rPr>
          <w:rFonts w:ascii="Bookman Old Style" w:hAnsi="Bookman Old Style" w:cs="Times New Roman"/>
          <w:highlight w:val="yellow"/>
        </w:rPr>
      </w:pPr>
    </w:p>
    <w:tbl>
      <w:tblPr>
        <w:tblW w:w="6320" w:type="dxa"/>
        <w:tblCellMar>
          <w:left w:w="70" w:type="dxa"/>
          <w:right w:w="70" w:type="dxa"/>
        </w:tblCellMar>
        <w:tblLook w:val="04A0" w:firstRow="1" w:lastRow="0" w:firstColumn="1" w:lastColumn="0" w:noHBand="0" w:noVBand="1"/>
      </w:tblPr>
      <w:tblGrid>
        <w:gridCol w:w="3820"/>
        <w:gridCol w:w="780"/>
        <w:gridCol w:w="780"/>
        <w:gridCol w:w="940"/>
      </w:tblGrid>
      <w:tr w:rsidR="00E9463A" w:rsidRPr="004E62FD" w14:paraId="2F890971" w14:textId="77777777" w:rsidTr="00E9463A">
        <w:trPr>
          <w:trHeight w:val="300"/>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82389" w14:textId="77777777" w:rsidR="00E9463A" w:rsidRPr="001A2546" w:rsidRDefault="00E9463A" w:rsidP="00E9463A">
            <w:pPr>
              <w:spacing w:after="0" w:line="240" w:lineRule="auto"/>
              <w:rPr>
                <w:rFonts w:ascii="Arial Narrow" w:eastAsia="Times New Roman" w:hAnsi="Arial Narrow" w:cs="Calibri"/>
                <w:b/>
                <w:bCs/>
                <w:color w:val="000000"/>
                <w:sz w:val="18"/>
                <w:szCs w:val="18"/>
                <w:highlight w:val="yellow"/>
                <w:lang w:eastAsia="it-IT"/>
              </w:rPr>
            </w:pPr>
            <w:r w:rsidRPr="001A2546">
              <w:rPr>
                <w:rFonts w:ascii="Arial Narrow" w:eastAsia="Times New Roman" w:hAnsi="Arial Narrow" w:cs="Calibri"/>
                <w:b/>
                <w:bCs/>
                <w:color w:val="000000"/>
                <w:sz w:val="18"/>
                <w:szCs w:val="18"/>
                <w:highlight w:val="yellow"/>
                <w:lang w:eastAsia="it-IT"/>
              </w:rPr>
              <w:t>CAPITOLO DI SPESA</w:t>
            </w:r>
          </w:p>
        </w:tc>
        <w:tc>
          <w:tcPr>
            <w:tcW w:w="25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181922" w14:textId="77777777" w:rsidR="00E9463A" w:rsidRPr="001A2546" w:rsidRDefault="00E9463A" w:rsidP="00E9463A">
            <w:pPr>
              <w:spacing w:after="0" w:line="240" w:lineRule="auto"/>
              <w:jc w:val="center"/>
              <w:rPr>
                <w:rFonts w:ascii="Arial Narrow" w:eastAsia="Times New Roman" w:hAnsi="Arial Narrow" w:cs="Calibri"/>
                <w:b/>
                <w:bCs/>
                <w:color w:val="000000"/>
                <w:sz w:val="18"/>
                <w:szCs w:val="18"/>
                <w:highlight w:val="yellow"/>
                <w:lang w:eastAsia="it-IT"/>
              </w:rPr>
            </w:pPr>
            <w:r w:rsidRPr="001A2546">
              <w:rPr>
                <w:rFonts w:ascii="Arial Narrow" w:eastAsia="Times New Roman" w:hAnsi="Arial Narrow" w:cs="Calibri"/>
                <w:b/>
                <w:bCs/>
                <w:color w:val="000000"/>
                <w:sz w:val="18"/>
                <w:szCs w:val="18"/>
                <w:highlight w:val="yellow"/>
                <w:lang w:eastAsia="it-IT"/>
              </w:rPr>
              <w:t>TIPOLOGIA FAMILIARE</w:t>
            </w:r>
          </w:p>
        </w:tc>
      </w:tr>
      <w:tr w:rsidR="00E9463A" w:rsidRPr="004E62FD" w14:paraId="50C970A3" w14:textId="77777777" w:rsidTr="00E9463A">
        <w:trPr>
          <w:trHeight w:val="765"/>
        </w:trPr>
        <w:tc>
          <w:tcPr>
            <w:tcW w:w="3820" w:type="dxa"/>
            <w:vMerge/>
            <w:tcBorders>
              <w:top w:val="single" w:sz="4" w:space="0" w:color="auto"/>
              <w:left w:val="single" w:sz="4" w:space="0" w:color="auto"/>
              <w:bottom w:val="single" w:sz="4" w:space="0" w:color="auto"/>
              <w:right w:val="single" w:sz="4" w:space="0" w:color="auto"/>
            </w:tcBorders>
            <w:vAlign w:val="center"/>
            <w:hideMark/>
          </w:tcPr>
          <w:p w14:paraId="373BF098" w14:textId="77777777" w:rsidR="00E9463A" w:rsidRPr="001A2546" w:rsidRDefault="00E9463A" w:rsidP="00E9463A">
            <w:pPr>
              <w:spacing w:after="0" w:line="240" w:lineRule="auto"/>
              <w:rPr>
                <w:rFonts w:ascii="Arial Narrow" w:eastAsia="Times New Roman" w:hAnsi="Arial Narrow" w:cs="Calibri"/>
                <w:b/>
                <w:bCs/>
                <w:color w:val="000000"/>
                <w:sz w:val="18"/>
                <w:szCs w:val="18"/>
                <w:highlight w:val="yellow"/>
                <w:lang w:eastAsia="it-IT"/>
              </w:rPr>
            </w:pPr>
          </w:p>
        </w:tc>
        <w:tc>
          <w:tcPr>
            <w:tcW w:w="780" w:type="dxa"/>
            <w:tcBorders>
              <w:top w:val="nil"/>
              <w:left w:val="nil"/>
              <w:bottom w:val="single" w:sz="4" w:space="0" w:color="auto"/>
              <w:right w:val="single" w:sz="4" w:space="0" w:color="auto"/>
            </w:tcBorders>
            <w:shd w:val="clear" w:color="000000" w:fill="E6E6E6"/>
            <w:vAlign w:val="center"/>
            <w:hideMark/>
          </w:tcPr>
          <w:p w14:paraId="1189C812"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 xml:space="preserve"> Persona sola 18-34 anni </w:t>
            </w:r>
          </w:p>
        </w:tc>
        <w:tc>
          <w:tcPr>
            <w:tcW w:w="780" w:type="dxa"/>
            <w:tcBorders>
              <w:top w:val="nil"/>
              <w:left w:val="nil"/>
              <w:bottom w:val="single" w:sz="4" w:space="0" w:color="auto"/>
              <w:right w:val="single" w:sz="4" w:space="0" w:color="auto"/>
            </w:tcBorders>
            <w:shd w:val="clear" w:color="auto" w:fill="auto"/>
            <w:vAlign w:val="center"/>
            <w:hideMark/>
          </w:tcPr>
          <w:p w14:paraId="6DCD0DA3"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 xml:space="preserve"> Persona sola 35-64 anni </w:t>
            </w:r>
          </w:p>
        </w:tc>
        <w:tc>
          <w:tcPr>
            <w:tcW w:w="940" w:type="dxa"/>
            <w:tcBorders>
              <w:top w:val="nil"/>
              <w:left w:val="nil"/>
              <w:bottom w:val="single" w:sz="4" w:space="0" w:color="auto"/>
              <w:right w:val="single" w:sz="4" w:space="0" w:color="auto"/>
            </w:tcBorders>
            <w:shd w:val="clear" w:color="000000" w:fill="E6E6E6"/>
            <w:vAlign w:val="center"/>
            <w:hideMark/>
          </w:tcPr>
          <w:p w14:paraId="6E9121C5" w14:textId="77777777" w:rsidR="00E9463A" w:rsidRPr="001A2546" w:rsidRDefault="00E9463A" w:rsidP="00E9463A">
            <w:pPr>
              <w:spacing w:after="0" w:line="240" w:lineRule="auto"/>
              <w:jc w:val="center"/>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 xml:space="preserve"> Persona sola 65 anni e più</w:t>
            </w:r>
          </w:p>
        </w:tc>
      </w:tr>
      <w:tr w:rsidR="00E9463A" w:rsidRPr="004E62FD" w14:paraId="20CE4965" w14:textId="77777777" w:rsidTr="00E9463A">
        <w:trPr>
          <w:trHeight w:val="300"/>
        </w:trPr>
        <w:tc>
          <w:tcPr>
            <w:tcW w:w="3820" w:type="dxa"/>
            <w:tcBorders>
              <w:top w:val="nil"/>
              <w:left w:val="single" w:sz="4" w:space="0" w:color="auto"/>
              <w:bottom w:val="single" w:sz="4" w:space="0" w:color="auto"/>
              <w:right w:val="single" w:sz="4" w:space="0" w:color="auto"/>
            </w:tcBorders>
            <w:shd w:val="clear" w:color="000000" w:fill="003366"/>
            <w:noWrap/>
            <w:vAlign w:val="center"/>
            <w:hideMark/>
          </w:tcPr>
          <w:p w14:paraId="5AF2F09C" w14:textId="77777777" w:rsidR="00E9463A" w:rsidRPr="001A2546" w:rsidRDefault="00E9463A" w:rsidP="00E9463A">
            <w:pPr>
              <w:spacing w:after="0" w:line="240" w:lineRule="auto"/>
              <w:rPr>
                <w:rFonts w:ascii="Arial Narrow" w:eastAsia="Times New Roman" w:hAnsi="Arial Narrow" w:cs="Calibri"/>
                <w:b/>
                <w:bCs/>
                <w:color w:val="FFFFFF"/>
                <w:sz w:val="18"/>
                <w:szCs w:val="18"/>
                <w:highlight w:val="yellow"/>
                <w:lang w:eastAsia="it-IT"/>
              </w:rPr>
            </w:pPr>
            <w:r w:rsidRPr="001A2546">
              <w:rPr>
                <w:rFonts w:ascii="Arial Narrow" w:eastAsia="Times New Roman" w:hAnsi="Arial Narrow" w:cs="Calibri"/>
                <w:b/>
                <w:bCs/>
                <w:color w:val="FFFFFF"/>
                <w:sz w:val="18"/>
                <w:szCs w:val="18"/>
                <w:highlight w:val="yellow"/>
                <w:lang w:eastAsia="it-IT"/>
              </w:rPr>
              <w:t>SPESA MEDIANA MENSILE</w:t>
            </w:r>
          </w:p>
        </w:tc>
        <w:tc>
          <w:tcPr>
            <w:tcW w:w="780" w:type="dxa"/>
            <w:tcBorders>
              <w:top w:val="nil"/>
              <w:left w:val="nil"/>
              <w:bottom w:val="single" w:sz="4" w:space="0" w:color="auto"/>
              <w:right w:val="single" w:sz="4" w:space="0" w:color="auto"/>
            </w:tcBorders>
            <w:shd w:val="clear" w:color="000000" w:fill="003366"/>
            <w:noWrap/>
            <w:vAlign w:val="center"/>
            <w:hideMark/>
          </w:tcPr>
          <w:p w14:paraId="350570E1"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1.554,84</w:t>
            </w:r>
          </w:p>
        </w:tc>
        <w:tc>
          <w:tcPr>
            <w:tcW w:w="780" w:type="dxa"/>
            <w:tcBorders>
              <w:top w:val="nil"/>
              <w:left w:val="nil"/>
              <w:bottom w:val="single" w:sz="4" w:space="0" w:color="auto"/>
              <w:right w:val="single" w:sz="4" w:space="0" w:color="auto"/>
            </w:tcBorders>
            <w:shd w:val="clear" w:color="000000" w:fill="003366"/>
            <w:noWrap/>
            <w:vAlign w:val="center"/>
            <w:hideMark/>
          </w:tcPr>
          <w:p w14:paraId="2CC84A45"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1.715,15</w:t>
            </w:r>
          </w:p>
        </w:tc>
        <w:tc>
          <w:tcPr>
            <w:tcW w:w="940" w:type="dxa"/>
            <w:tcBorders>
              <w:top w:val="nil"/>
              <w:left w:val="nil"/>
              <w:bottom w:val="single" w:sz="4" w:space="0" w:color="auto"/>
              <w:right w:val="single" w:sz="4" w:space="0" w:color="auto"/>
            </w:tcBorders>
            <w:shd w:val="clear" w:color="000000" w:fill="003366"/>
            <w:noWrap/>
            <w:vAlign w:val="center"/>
            <w:hideMark/>
          </w:tcPr>
          <w:p w14:paraId="1AD60D70"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1.396,69</w:t>
            </w:r>
          </w:p>
        </w:tc>
      </w:tr>
      <w:tr w:rsidR="00E9463A" w:rsidRPr="004E62FD" w14:paraId="53B495A0" w14:textId="77777777" w:rsidTr="00E9463A">
        <w:trPr>
          <w:trHeight w:val="300"/>
        </w:trPr>
        <w:tc>
          <w:tcPr>
            <w:tcW w:w="3820" w:type="dxa"/>
            <w:tcBorders>
              <w:top w:val="nil"/>
              <w:left w:val="single" w:sz="4" w:space="0" w:color="auto"/>
              <w:bottom w:val="single" w:sz="4" w:space="0" w:color="auto"/>
              <w:right w:val="single" w:sz="4" w:space="0" w:color="auto"/>
            </w:tcBorders>
            <w:shd w:val="clear" w:color="000000" w:fill="003366"/>
            <w:noWrap/>
            <w:vAlign w:val="center"/>
            <w:hideMark/>
          </w:tcPr>
          <w:p w14:paraId="24E27B03" w14:textId="77777777" w:rsidR="00E9463A" w:rsidRPr="001A2546" w:rsidRDefault="00E9463A" w:rsidP="00E9463A">
            <w:pPr>
              <w:spacing w:after="0" w:line="240" w:lineRule="auto"/>
              <w:rPr>
                <w:rFonts w:ascii="Arial Narrow" w:eastAsia="Times New Roman" w:hAnsi="Arial Narrow" w:cs="Calibri"/>
                <w:b/>
                <w:bCs/>
                <w:color w:val="FFFFFF"/>
                <w:sz w:val="18"/>
                <w:szCs w:val="18"/>
                <w:highlight w:val="yellow"/>
                <w:lang w:eastAsia="it-IT"/>
              </w:rPr>
            </w:pPr>
            <w:r w:rsidRPr="001A2546">
              <w:rPr>
                <w:rFonts w:ascii="Arial Narrow" w:eastAsia="Times New Roman" w:hAnsi="Arial Narrow" w:cs="Calibri"/>
                <w:b/>
                <w:bCs/>
                <w:color w:val="FFFFFF"/>
                <w:sz w:val="18"/>
                <w:szCs w:val="18"/>
                <w:highlight w:val="yellow"/>
                <w:lang w:eastAsia="it-IT"/>
              </w:rPr>
              <w:t>SPESA MEDIA MENSILE</w:t>
            </w:r>
          </w:p>
        </w:tc>
        <w:tc>
          <w:tcPr>
            <w:tcW w:w="780" w:type="dxa"/>
            <w:tcBorders>
              <w:top w:val="nil"/>
              <w:left w:val="nil"/>
              <w:bottom w:val="single" w:sz="4" w:space="0" w:color="auto"/>
              <w:right w:val="single" w:sz="4" w:space="0" w:color="auto"/>
            </w:tcBorders>
            <w:shd w:val="clear" w:color="000000" w:fill="003366"/>
            <w:noWrap/>
            <w:vAlign w:val="center"/>
            <w:hideMark/>
          </w:tcPr>
          <w:p w14:paraId="1F95FB55"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1.775,52</w:t>
            </w:r>
          </w:p>
        </w:tc>
        <w:tc>
          <w:tcPr>
            <w:tcW w:w="780" w:type="dxa"/>
            <w:tcBorders>
              <w:top w:val="nil"/>
              <w:left w:val="nil"/>
              <w:bottom w:val="single" w:sz="4" w:space="0" w:color="auto"/>
              <w:right w:val="single" w:sz="4" w:space="0" w:color="auto"/>
            </w:tcBorders>
            <w:shd w:val="clear" w:color="000000" w:fill="003366"/>
            <w:noWrap/>
            <w:vAlign w:val="center"/>
            <w:hideMark/>
          </w:tcPr>
          <w:p w14:paraId="57D7AC2B"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2.008,82</w:t>
            </w:r>
          </w:p>
        </w:tc>
        <w:tc>
          <w:tcPr>
            <w:tcW w:w="940" w:type="dxa"/>
            <w:tcBorders>
              <w:top w:val="nil"/>
              <w:left w:val="nil"/>
              <w:bottom w:val="single" w:sz="4" w:space="0" w:color="auto"/>
              <w:right w:val="single" w:sz="4" w:space="0" w:color="auto"/>
            </w:tcBorders>
            <w:shd w:val="clear" w:color="000000" w:fill="003366"/>
            <w:noWrap/>
            <w:vAlign w:val="center"/>
            <w:hideMark/>
          </w:tcPr>
          <w:p w14:paraId="07F4C19F"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1.661,25</w:t>
            </w:r>
          </w:p>
        </w:tc>
      </w:tr>
      <w:tr w:rsidR="00E9463A" w:rsidRPr="004E62FD" w14:paraId="7CC5D6B8"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1DD030D" w14:textId="77777777" w:rsidR="00E9463A" w:rsidRPr="001A2546" w:rsidRDefault="00E9463A" w:rsidP="00E9463A">
            <w:pPr>
              <w:spacing w:after="0" w:line="240" w:lineRule="auto"/>
              <w:rPr>
                <w:rFonts w:ascii="Arial Narrow" w:eastAsia="Times New Roman" w:hAnsi="Arial Narrow" w:cs="Calibri"/>
                <w:b/>
                <w:bCs/>
                <w:sz w:val="17"/>
                <w:szCs w:val="17"/>
                <w:highlight w:val="yellow"/>
                <w:lang w:eastAsia="it-IT"/>
              </w:rPr>
            </w:pPr>
            <w:r w:rsidRPr="001A2546">
              <w:rPr>
                <w:rFonts w:ascii="Arial Narrow" w:eastAsia="Times New Roman" w:hAnsi="Arial Narrow" w:cs="Calibri"/>
                <w:b/>
                <w:bCs/>
                <w:sz w:val="17"/>
                <w:szCs w:val="17"/>
                <w:highlight w:val="yellow"/>
                <w:lang w:eastAsia="it-IT"/>
              </w:rPr>
              <w:t>Prodotti alimentari e bevande analcoliche</w:t>
            </w:r>
          </w:p>
        </w:tc>
        <w:tc>
          <w:tcPr>
            <w:tcW w:w="780" w:type="dxa"/>
            <w:tcBorders>
              <w:top w:val="nil"/>
              <w:left w:val="nil"/>
              <w:bottom w:val="single" w:sz="4" w:space="0" w:color="auto"/>
              <w:right w:val="single" w:sz="4" w:space="0" w:color="auto"/>
            </w:tcBorders>
            <w:shd w:val="clear" w:color="000000" w:fill="E6E6E6"/>
            <w:noWrap/>
            <w:vAlign w:val="bottom"/>
            <w:hideMark/>
          </w:tcPr>
          <w:p w14:paraId="26CAE117"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251,79</w:t>
            </w:r>
          </w:p>
        </w:tc>
        <w:tc>
          <w:tcPr>
            <w:tcW w:w="780" w:type="dxa"/>
            <w:tcBorders>
              <w:top w:val="nil"/>
              <w:left w:val="nil"/>
              <w:bottom w:val="single" w:sz="4" w:space="0" w:color="auto"/>
              <w:right w:val="single" w:sz="4" w:space="0" w:color="auto"/>
            </w:tcBorders>
            <w:shd w:val="clear" w:color="000000" w:fill="FFFF00"/>
            <w:noWrap/>
            <w:vAlign w:val="bottom"/>
            <w:hideMark/>
          </w:tcPr>
          <w:p w14:paraId="502A0140"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300,24</w:t>
            </w:r>
          </w:p>
        </w:tc>
        <w:tc>
          <w:tcPr>
            <w:tcW w:w="940" w:type="dxa"/>
            <w:tcBorders>
              <w:top w:val="nil"/>
              <w:left w:val="nil"/>
              <w:bottom w:val="single" w:sz="4" w:space="0" w:color="auto"/>
              <w:right w:val="single" w:sz="4" w:space="0" w:color="auto"/>
            </w:tcBorders>
            <w:shd w:val="clear" w:color="000000" w:fill="E6E6E6"/>
            <w:noWrap/>
            <w:vAlign w:val="bottom"/>
            <w:hideMark/>
          </w:tcPr>
          <w:p w14:paraId="767EE28B"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304,90</w:t>
            </w:r>
          </w:p>
        </w:tc>
      </w:tr>
      <w:tr w:rsidR="00E9463A" w:rsidRPr="004E62FD" w14:paraId="76A8EA3A"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CCB4428" w14:textId="77777777" w:rsidR="00E9463A" w:rsidRPr="001A2546" w:rsidRDefault="00E9463A" w:rsidP="00E9463A">
            <w:pPr>
              <w:spacing w:after="0" w:line="240" w:lineRule="auto"/>
              <w:rPr>
                <w:rFonts w:ascii="Arial Narrow" w:eastAsia="Times New Roman" w:hAnsi="Arial Narrow" w:cs="Calibri"/>
                <w:b/>
                <w:bCs/>
                <w:sz w:val="17"/>
                <w:szCs w:val="17"/>
                <w:highlight w:val="yellow"/>
                <w:lang w:eastAsia="it-IT"/>
              </w:rPr>
            </w:pPr>
            <w:r w:rsidRPr="001A2546">
              <w:rPr>
                <w:rFonts w:ascii="Arial Narrow" w:eastAsia="Times New Roman" w:hAnsi="Arial Narrow" w:cs="Calibri"/>
                <w:b/>
                <w:bCs/>
                <w:sz w:val="17"/>
                <w:szCs w:val="17"/>
                <w:highlight w:val="yellow"/>
                <w:lang w:eastAsia="it-IT"/>
              </w:rPr>
              <w:t>Non alimentare</w:t>
            </w:r>
          </w:p>
        </w:tc>
        <w:tc>
          <w:tcPr>
            <w:tcW w:w="780" w:type="dxa"/>
            <w:tcBorders>
              <w:top w:val="nil"/>
              <w:left w:val="nil"/>
              <w:bottom w:val="single" w:sz="4" w:space="0" w:color="auto"/>
              <w:right w:val="single" w:sz="4" w:space="0" w:color="auto"/>
            </w:tcBorders>
            <w:shd w:val="clear" w:color="000000" w:fill="E6E6E6"/>
            <w:noWrap/>
            <w:vAlign w:val="bottom"/>
            <w:hideMark/>
          </w:tcPr>
          <w:p w14:paraId="2D02A15A"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1.523,74</w:t>
            </w:r>
          </w:p>
        </w:tc>
        <w:tc>
          <w:tcPr>
            <w:tcW w:w="780" w:type="dxa"/>
            <w:tcBorders>
              <w:top w:val="nil"/>
              <w:left w:val="nil"/>
              <w:bottom w:val="single" w:sz="4" w:space="0" w:color="auto"/>
              <w:right w:val="single" w:sz="4" w:space="0" w:color="auto"/>
            </w:tcBorders>
            <w:shd w:val="clear" w:color="auto" w:fill="auto"/>
            <w:noWrap/>
            <w:vAlign w:val="bottom"/>
            <w:hideMark/>
          </w:tcPr>
          <w:p w14:paraId="58F4C5F9"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1.708,57</w:t>
            </w:r>
          </w:p>
        </w:tc>
        <w:tc>
          <w:tcPr>
            <w:tcW w:w="940" w:type="dxa"/>
            <w:tcBorders>
              <w:top w:val="nil"/>
              <w:left w:val="nil"/>
              <w:bottom w:val="single" w:sz="4" w:space="0" w:color="auto"/>
              <w:right w:val="single" w:sz="4" w:space="0" w:color="auto"/>
            </w:tcBorders>
            <w:shd w:val="clear" w:color="000000" w:fill="E6E6E6"/>
            <w:noWrap/>
            <w:vAlign w:val="bottom"/>
            <w:hideMark/>
          </w:tcPr>
          <w:p w14:paraId="415BB7D9"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1.356,34</w:t>
            </w:r>
          </w:p>
        </w:tc>
      </w:tr>
      <w:tr w:rsidR="00E9463A" w:rsidRPr="004E62FD" w14:paraId="5A03DBC4"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92EB093"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lastRenderedPageBreak/>
              <w:t>Bevande alcoliche e tabacchi</w:t>
            </w:r>
          </w:p>
        </w:tc>
        <w:tc>
          <w:tcPr>
            <w:tcW w:w="780" w:type="dxa"/>
            <w:tcBorders>
              <w:top w:val="nil"/>
              <w:left w:val="nil"/>
              <w:bottom w:val="single" w:sz="4" w:space="0" w:color="auto"/>
              <w:right w:val="single" w:sz="4" w:space="0" w:color="auto"/>
            </w:tcBorders>
            <w:shd w:val="clear" w:color="000000" w:fill="E6E6E6"/>
            <w:noWrap/>
            <w:vAlign w:val="bottom"/>
            <w:hideMark/>
          </w:tcPr>
          <w:p w14:paraId="1F38DAD6"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41,88</w:t>
            </w:r>
          </w:p>
        </w:tc>
        <w:tc>
          <w:tcPr>
            <w:tcW w:w="780" w:type="dxa"/>
            <w:tcBorders>
              <w:top w:val="nil"/>
              <w:left w:val="nil"/>
              <w:bottom w:val="single" w:sz="4" w:space="0" w:color="auto"/>
              <w:right w:val="single" w:sz="4" w:space="0" w:color="auto"/>
            </w:tcBorders>
            <w:shd w:val="clear" w:color="auto" w:fill="auto"/>
            <w:noWrap/>
            <w:vAlign w:val="bottom"/>
            <w:hideMark/>
          </w:tcPr>
          <w:p w14:paraId="632FF8A4"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44,74</w:t>
            </w:r>
          </w:p>
        </w:tc>
        <w:tc>
          <w:tcPr>
            <w:tcW w:w="940" w:type="dxa"/>
            <w:tcBorders>
              <w:top w:val="nil"/>
              <w:left w:val="nil"/>
              <w:bottom w:val="single" w:sz="4" w:space="0" w:color="auto"/>
              <w:right w:val="single" w:sz="4" w:space="0" w:color="auto"/>
            </w:tcBorders>
            <w:shd w:val="clear" w:color="000000" w:fill="E6E6E6"/>
            <w:noWrap/>
            <w:vAlign w:val="bottom"/>
            <w:hideMark/>
          </w:tcPr>
          <w:p w14:paraId="42628E8F"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19,09</w:t>
            </w:r>
          </w:p>
        </w:tc>
      </w:tr>
      <w:tr w:rsidR="00E9463A" w:rsidRPr="004E62FD" w14:paraId="70539289"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112C38B"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Abbigliamento e calzature</w:t>
            </w:r>
          </w:p>
        </w:tc>
        <w:tc>
          <w:tcPr>
            <w:tcW w:w="780" w:type="dxa"/>
            <w:tcBorders>
              <w:top w:val="nil"/>
              <w:left w:val="nil"/>
              <w:bottom w:val="single" w:sz="4" w:space="0" w:color="auto"/>
              <w:right w:val="single" w:sz="4" w:space="0" w:color="auto"/>
            </w:tcBorders>
            <w:shd w:val="clear" w:color="000000" w:fill="E6E6E6"/>
            <w:noWrap/>
            <w:vAlign w:val="bottom"/>
            <w:hideMark/>
          </w:tcPr>
          <w:p w14:paraId="27E4A76E"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96,55</w:t>
            </w:r>
          </w:p>
        </w:tc>
        <w:tc>
          <w:tcPr>
            <w:tcW w:w="780" w:type="dxa"/>
            <w:tcBorders>
              <w:top w:val="nil"/>
              <w:left w:val="nil"/>
              <w:bottom w:val="single" w:sz="4" w:space="0" w:color="auto"/>
              <w:right w:val="single" w:sz="4" w:space="0" w:color="auto"/>
            </w:tcBorders>
            <w:shd w:val="clear" w:color="000000" w:fill="FFFF00"/>
            <w:noWrap/>
            <w:vAlign w:val="bottom"/>
            <w:hideMark/>
          </w:tcPr>
          <w:p w14:paraId="09F7EB13"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81,75</w:t>
            </w:r>
          </w:p>
        </w:tc>
        <w:tc>
          <w:tcPr>
            <w:tcW w:w="940" w:type="dxa"/>
            <w:tcBorders>
              <w:top w:val="nil"/>
              <w:left w:val="nil"/>
              <w:bottom w:val="single" w:sz="4" w:space="0" w:color="auto"/>
              <w:right w:val="single" w:sz="4" w:space="0" w:color="auto"/>
            </w:tcBorders>
            <w:shd w:val="clear" w:color="000000" w:fill="E6E6E6"/>
            <w:noWrap/>
            <w:vAlign w:val="bottom"/>
            <w:hideMark/>
          </w:tcPr>
          <w:p w14:paraId="0701EFA7"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41,33</w:t>
            </w:r>
          </w:p>
        </w:tc>
      </w:tr>
      <w:tr w:rsidR="00E9463A" w:rsidRPr="004E62FD" w14:paraId="6DDE3DED"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1298CCD"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Abitazione, acqua, elettricità, gas e altri combustibili, di cui:</w:t>
            </w:r>
          </w:p>
        </w:tc>
        <w:tc>
          <w:tcPr>
            <w:tcW w:w="780" w:type="dxa"/>
            <w:tcBorders>
              <w:top w:val="nil"/>
              <w:left w:val="nil"/>
              <w:bottom w:val="single" w:sz="4" w:space="0" w:color="auto"/>
              <w:right w:val="single" w:sz="4" w:space="0" w:color="auto"/>
            </w:tcBorders>
            <w:shd w:val="clear" w:color="000000" w:fill="E6E6E6"/>
            <w:noWrap/>
            <w:vAlign w:val="bottom"/>
            <w:hideMark/>
          </w:tcPr>
          <w:p w14:paraId="420B7834"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636,00</w:t>
            </w:r>
          </w:p>
        </w:tc>
        <w:tc>
          <w:tcPr>
            <w:tcW w:w="780" w:type="dxa"/>
            <w:tcBorders>
              <w:top w:val="nil"/>
              <w:left w:val="nil"/>
              <w:bottom w:val="single" w:sz="4" w:space="0" w:color="auto"/>
              <w:right w:val="single" w:sz="4" w:space="0" w:color="auto"/>
            </w:tcBorders>
            <w:shd w:val="clear" w:color="auto" w:fill="auto"/>
            <w:noWrap/>
            <w:vAlign w:val="bottom"/>
            <w:hideMark/>
          </w:tcPr>
          <w:p w14:paraId="4D0F33AA"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792,77</w:t>
            </w:r>
          </w:p>
        </w:tc>
        <w:tc>
          <w:tcPr>
            <w:tcW w:w="940" w:type="dxa"/>
            <w:tcBorders>
              <w:top w:val="nil"/>
              <w:left w:val="nil"/>
              <w:bottom w:val="single" w:sz="4" w:space="0" w:color="auto"/>
              <w:right w:val="single" w:sz="4" w:space="0" w:color="auto"/>
            </w:tcBorders>
            <w:shd w:val="clear" w:color="000000" w:fill="E6E6E6"/>
            <w:noWrap/>
            <w:vAlign w:val="bottom"/>
            <w:hideMark/>
          </w:tcPr>
          <w:p w14:paraId="5B3DD341"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789,27</w:t>
            </w:r>
          </w:p>
        </w:tc>
      </w:tr>
      <w:tr w:rsidR="00E9463A" w:rsidRPr="004E62FD" w14:paraId="3CC38EB0"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1FA9AB9" w14:textId="77777777" w:rsidR="00E9463A" w:rsidRPr="001A2546" w:rsidRDefault="00E9463A" w:rsidP="00E9463A">
            <w:pPr>
              <w:spacing w:after="0" w:line="240" w:lineRule="auto"/>
              <w:ind w:firstLineChars="300" w:firstLine="510"/>
              <w:rPr>
                <w:rFonts w:ascii="Arial Narrow" w:eastAsia="Times New Roman" w:hAnsi="Arial Narrow" w:cs="Calibri"/>
                <w:i/>
                <w:iCs/>
                <w:sz w:val="17"/>
                <w:szCs w:val="17"/>
                <w:highlight w:val="yellow"/>
                <w:lang w:eastAsia="it-IT"/>
              </w:rPr>
            </w:pPr>
            <w:r w:rsidRPr="001A2546">
              <w:rPr>
                <w:rFonts w:ascii="Arial Narrow" w:eastAsia="Times New Roman" w:hAnsi="Arial Narrow" w:cs="Calibri"/>
                <w:i/>
                <w:iCs/>
                <w:sz w:val="17"/>
                <w:szCs w:val="17"/>
                <w:highlight w:val="yellow"/>
                <w:lang w:eastAsia="it-IT"/>
              </w:rPr>
              <w:t>Manutenzioni straordinarie</w:t>
            </w:r>
          </w:p>
        </w:tc>
        <w:tc>
          <w:tcPr>
            <w:tcW w:w="780" w:type="dxa"/>
            <w:tcBorders>
              <w:top w:val="nil"/>
              <w:left w:val="nil"/>
              <w:bottom w:val="single" w:sz="4" w:space="0" w:color="auto"/>
              <w:right w:val="single" w:sz="4" w:space="0" w:color="auto"/>
            </w:tcBorders>
            <w:shd w:val="clear" w:color="000000" w:fill="E6E6E6"/>
            <w:noWrap/>
            <w:vAlign w:val="bottom"/>
            <w:hideMark/>
          </w:tcPr>
          <w:p w14:paraId="060E54CC"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w:t>
            </w:r>
          </w:p>
        </w:tc>
        <w:tc>
          <w:tcPr>
            <w:tcW w:w="780" w:type="dxa"/>
            <w:tcBorders>
              <w:top w:val="nil"/>
              <w:left w:val="nil"/>
              <w:bottom w:val="single" w:sz="4" w:space="0" w:color="auto"/>
              <w:right w:val="single" w:sz="4" w:space="0" w:color="auto"/>
            </w:tcBorders>
            <w:shd w:val="clear" w:color="auto" w:fill="auto"/>
            <w:noWrap/>
            <w:vAlign w:val="bottom"/>
            <w:hideMark/>
          </w:tcPr>
          <w:p w14:paraId="6ED7C251"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25,88</w:t>
            </w:r>
          </w:p>
        </w:tc>
        <w:tc>
          <w:tcPr>
            <w:tcW w:w="940" w:type="dxa"/>
            <w:tcBorders>
              <w:top w:val="nil"/>
              <w:left w:val="nil"/>
              <w:bottom w:val="single" w:sz="4" w:space="0" w:color="auto"/>
              <w:right w:val="single" w:sz="4" w:space="0" w:color="auto"/>
            </w:tcBorders>
            <w:shd w:val="clear" w:color="000000" w:fill="E6E6E6"/>
            <w:noWrap/>
            <w:vAlign w:val="bottom"/>
            <w:hideMark/>
          </w:tcPr>
          <w:p w14:paraId="664694B3"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12,38</w:t>
            </w:r>
          </w:p>
        </w:tc>
      </w:tr>
      <w:tr w:rsidR="00E9463A" w:rsidRPr="004E62FD" w14:paraId="490E7F4B"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545D2D9" w14:textId="77777777" w:rsidR="00E9463A" w:rsidRPr="001A2546" w:rsidRDefault="00E9463A" w:rsidP="00E9463A">
            <w:pPr>
              <w:spacing w:after="0" w:line="240" w:lineRule="auto"/>
              <w:ind w:firstLineChars="300" w:firstLine="510"/>
              <w:rPr>
                <w:rFonts w:ascii="Arial Narrow" w:eastAsia="Times New Roman" w:hAnsi="Arial Narrow" w:cs="Calibri"/>
                <w:i/>
                <w:iCs/>
                <w:sz w:val="17"/>
                <w:szCs w:val="17"/>
                <w:highlight w:val="yellow"/>
                <w:lang w:eastAsia="it-IT"/>
              </w:rPr>
            </w:pPr>
            <w:r w:rsidRPr="001A2546">
              <w:rPr>
                <w:rFonts w:ascii="Arial Narrow" w:eastAsia="Times New Roman" w:hAnsi="Arial Narrow" w:cs="Calibri"/>
                <w:i/>
                <w:iCs/>
                <w:sz w:val="17"/>
                <w:szCs w:val="17"/>
                <w:highlight w:val="yellow"/>
                <w:lang w:eastAsia="it-IT"/>
              </w:rPr>
              <w:t>Affitti figurativi</w:t>
            </w:r>
          </w:p>
        </w:tc>
        <w:tc>
          <w:tcPr>
            <w:tcW w:w="780" w:type="dxa"/>
            <w:tcBorders>
              <w:top w:val="nil"/>
              <w:left w:val="nil"/>
              <w:bottom w:val="single" w:sz="4" w:space="0" w:color="auto"/>
              <w:right w:val="single" w:sz="4" w:space="0" w:color="auto"/>
            </w:tcBorders>
            <w:shd w:val="clear" w:color="000000" w:fill="E6E6E6"/>
            <w:noWrap/>
            <w:vAlign w:val="bottom"/>
            <w:hideMark/>
          </w:tcPr>
          <w:p w14:paraId="52B6B1A9"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340,65</w:t>
            </w:r>
          </w:p>
        </w:tc>
        <w:tc>
          <w:tcPr>
            <w:tcW w:w="780" w:type="dxa"/>
            <w:tcBorders>
              <w:top w:val="nil"/>
              <w:left w:val="nil"/>
              <w:bottom w:val="single" w:sz="4" w:space="0" w:color="auto"/>
              <w:right w:val="single" w:sz="4" w:space="0" w:color="auto"/>
            </w:tcBorders>
            <w:shd w:val="clear" w:color="auto" w:fill="auto"/>
            <w:noWrap/>
            <w:vAlign w:val="bottom"/>
            <w:hideMark/>
          </w:tcPr>
          <w:p w14:paraId="45CA90A3"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499,38</w:t>
            </w:r>
          </w:p>
        </w:tc>
        <w:tc>
          <w:tcPr>
            <w:tcW w:w="940" w:type="dxa"/>
            <w:tcBorders>
              <w:top w:val="nil"/>
              <w:left w:val="nil"/>
              <w:bottom w:val="single" w:sz="4" w:space="0" w:color="auto"/>
              <w:right w:val="single" w:sz="4" w:space="0" w:color="auto"/>
            </w:tcBorders>
            <w:shd w:val="clear" w:color="000000" w:fill="E6E6E6"/>
            <w:noWrap/>
            <w:vAlign w:val="bottom"/>
            <w:hideMark/>
          </w:tcPr>
          <w:p w14:paraId="071B9ACE"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548,97</w:t>
            </w:r>
          </w:p>
        </w:tc>
      </w:tr>
      <w:tr w:rsidR="00E9463A" w:rsidRPr="004E62FD" w14:paraId="7493B055"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C362B66"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Mobili, articoli e servizi per la casa</w:t>
            </w:r>
          </w:p>
        </w:tc>
        <w:tc>
          <w:tcPr>
            <w:tcW w:w="780" w:type="dxa"/>
            <w:tcBorders>
              <w:top w:val="nil"/>
              <w:left w:val="nil"/>
              <w:bottom w:val="single" w:sz="4" w:space="0" w:color="auto"/>
              <w:right w:val="single" w:sz="4" w:space="0" w:color="auto"/>
            </w:tcBorders>
            <w:shd w:val="clear" w:color="000000" w:fill="E6E6E6"/>
            <w:noWrap/>
            <w:vAlign w:val="bottom"/>
            <w:hideMark/>
          </w:tcPr>
          <w:p w14:paraId="552BC903"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67,61</w:t>
            </w:r>
          </w:p>
        </w:tc>
        <w:tc>
          <w:tcPr>
            <w:tcW w:w="780" w:type="dxa"/>
            <w:tcBorders>
              <w:top w:val="nil"/>
              <w:left w:val="nil"/>
              <w:bottom w:val="single" w:sz="4" w:space="0" w:color="auto"/>
              <w:right w:val="single" w:sz="4" w:space="0" w:color="auto"/>
            </w:tcBorders>
            <w:shd w:val="clear" w:color="auto" w:fill="auto"/>
            <w:noWrap/>
            <w:vAlign w:val="bottom"/>
            <w:hideMark/>
          </w:tcPr>
          <w:p w14:paraId="0BCB5395"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72,40</w:t>
            </w:r>
          </w:p>
        </w:tc>
        <w:tc>
          <w:tcPr>
            <w:tcW w:w="940" w:type="dxa"/>
            <w:tcBorders>
              <w:top w:val="nil"/>
              <w:left w:val="nil"/>
              <w:bottom w:val="single" w:sz="4" w:space="0" w:color="auto"/>
              <w:right w:val="single" w:sz="4" w:space="0" w:color="auto"/>
            </w:tcBorders>
            <w:shd w:val="clear" w:color="000000" w:fill="E6E6E6"/>
            <w:noWrap/>
            <w:vAlign w:val="bottom"/>
            <w:hideMark/>
          </w:tcPr>
          <w:p w14:paraId="1252264A"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90,92</w:t>
            </w:r>
          </w:p>
        </w:tc>
      </w:tr>
      <w:tr w:rsidR="00E9463A" w:rsidRPr="004E62FD" w14:paraId="1ED7D4B8"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0E0A9B5"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Servizi sanitari e spese per la salute</w:t>
            </w:r>
          </w:p>
        </w:tc>
        <w:tc>
          <w:tcPr>
            <w:tcW w:w="780" w:type="dxa"/>
            <w:tcBorders>
              <w:top w:val="nil"/>
              <w:left w:val="nil"/>
              <w:bottom w:val="single" w:sz="4" w:space="0" w:color="auto"/>
              <w:right w:val="single" w:sz="4" w:space="0" w:color="auto"/>
            </w:tcBorders>
            <w:shd w:val="clear" w:color="000000" w:fill="E6E6E6"/>
            <w:noWrap/>
            <w:vAlign w:val="bottom"/>
            <w:hideMark/>
          </w:tcPr>
          <w:p w14:paraId="25DB7646"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40,20</w:t>
            </w:r>
          </w:p>
        </w:tc>
        <w:tc>
          <w:tcPr>
            <w:tcW w:w="780" w:type="dxa"/>
            <w:tcBorders>
              <w:top w:val="nil"/>
              <w:left w:val="nil"/>
              <w:bottom w:val="single" w:sz="4" w:space="0" w:color="auto"/>
              <w:right w:val="single" w:sz="4" w:space="0" w:color="auto"/>
            </w:tcBorders>
            <w:shd w:val="clear" w:color="000000" w:fill="FFFF00"/>
            <w:noWrap/>
            <w:vAlign w:val="bottom"/>
            <w:hideMark/>
          </w:tcPr>
          <w:p w14:paraId="6F551605"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73,20</w:t>
            </w:r>
          </w:p>
        </w:tc>
        <w:tc>
          <w:tcPr>
            <w:tcW w:w="940" w:type="dxa"/>
            <w:tcBorders>
              <w:top w:val="nil"/>
              <w:left w:val="nil"/>
              <w:bottom w:val="single" w:sz="4" w:space="0" w:color="auto"/>
              <w:right w:val="single" w:sz="4" w:space="0" w:color="auto"/>
            </w:tcBorders>
            <w:shd w:val="clear" w:color="000000" w:fill="E6E6E6"/>
            <w:noWrap/>
            <w:vAlign w:val="bottom"/>
            <w:hideMark/>
          </w:tcPr>
          <w:p w14:paraId="2E3ABFAB"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97,08</w:t>
            </w:r>
          </w:p>
        </w:tc>
      </w:tr>
      <w:tr w:rsidR="00E9463A" w:rsidRPr="004E62FD" w14:paraId="7ABB6D09"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9086943"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Trasporti</w:t>
            </w:r>
          </w:p>
        </w:tc>
        <w:tc>
          <w:tcPr>
            <w:tcW w:w="780" w:type="dxa"/>
            <w:tcBorders>
              <w:top w:val="nil"/>
              <w:left w:val="nil"/>
              <w:bottom w:val="single" w:sz="4" w:space="0" w:color="auto"/>
              <w:right w:val="single" w:sz="4" w:space="0" w:color="auto"/>
            </w:tcBorders>
            <w:shd w:val="clear" w:color="000000" w:fill="E6E6E6"/>
            <w:noWrap/>
            <w:vAlign w:val="bottom"/>
            <w:hideMark/>
          </w:tcPr>
          <w:p w14:paraId="32BB280D"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197,90</w:t>
            </w:r>
          </w:p>
        </w:tc>
        <w:tc>
          <w:tcPr>
            <w:tcW w:w="780" w:type="dxa"/>
            <w:tcBorders>
              <w:top w:val="nil"/>
              <w:left w:val="nil"/>
              <w:bottom w:val="single" w:sz="4" w:space="0" w:color="auto"/>
              <w:right w:val="single" w:sz="4" w:space="0" w:color="auto"/>
            </w:tcBorders>
            <w:shd w:val="clear" w:color="auto" w:fill="auto"/>
            <w:noWrap/>
            <w:vAlign w:val="bottom"/>
            <w:hideMark/>
          </w:tcPr>
          <w:p w14:paraId="50FC461A"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224,14</w:t>
            </w:r>
          </w:p>
        </w:tc>
        <w:tc>
          <w:tcPr>
            <w:tcW w:w="940" w:type="dxa"/>
            <w:tcBorders>
              <w:top w:val="nil"/>
              <w:left w:val="nil"/>
              <w:bottom w:val="single" w:sz="4" w:space="0" w:color="auto"/>
              <w:right w:val="single" w:sz="4" w:space="0" w:color="auto"/>
            </w:tcBorders>
            <w:shd w:val="clear" w:color="000000" w:fill="E6E6E6"/>
            <w:noWrap/>
            <w:vAlign w:val="bottom"/>
            <w:hideMark/>
          </w:tcPr>
          <w:p w14:paraId="791A22F1"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82,64</w:t>
            </w:r>
          </w:p>
        </w:tc>
      </w:tr>
      <w:tr w:rsidR="00E9463A" w:rsidRPr="004E62FD" w14:paraId="24A8F790"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352EB48"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Comunicazioni</w:t>
            </w:r>
          </w:p>
        </w:tc>
        <w:tc>
          <w:tcPr>
            <w:tcW w:w="780" w:type="dxa"/>
            <w:tcBorders>
              <w:top w:val="nil"/>
              <w:left w:val="nil"/>
              <w:bottom w:val="single" w:sz="4" w:space="0" w:color="auto"/>
              <w:right w:val="single" w:sz="4" w:space="0" w:color="auto"/>
            </w:tcBorders>
            <w:shd w:val="clear" w:color="000000" w:fill="E6E6E6"/>
            <w:noWrap/>
            <w:vAlign w:val="bottom"/>
            <w:hideMark/>
          </w:tcPr>
          <w:p w14:paraId="1F18EA1F"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41,62</w:t>
            </w:r>
          </w:p>
        </w:tc>
        <w:tc>
          <w:tcPr>
            <w:tcW w:w="780" w:type="dxa"/>
            <w:tcBorders>
              <w:top w:val="nil"/>
              <w:left w:val="nil"/>
              <w:bottom w:val="single" w:sz="4" w:space="0" w:color="auto"/>
              <w:right w:val="single" w:sz="4" w:space="0" w:color="auto"/>
            </w:tcBorders>
            <w:shd w:val="clear" w:color="auto" w:fill="auto"/>
            <w:noWrap/>
            <w:vAlign w:val="bottom"/>
            <w:hideMark/>
          </w:tcPr>
          <w:p w14:paraId="19DA6D40"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42,06</w:t>
            </w:r>
          </w:p>
        </w:tc>
        <w:tc>
          <w:tcPr>
            <w:tcW w:w="940" w:type="dxa"/>
            <w:tcBorders>
              <w:top w:val="nil"/>
              <w:left w:val="nil"/>
              <w:bottom w:val="single" w:sz="4" w:space="0" w:color="auto"/>
              <w:right w:val="single" w:sz="4" w:space="0" w:color="auto"/>
            </w:tcBorders>
            <w:shd w:val="clear" w:color="000000" w:fill="E6E6E6"/>
            <w:noWrap/>
            <w:vAlign w:val="bottom"/>
            <w:hideMark/>
          </w:tcPr>
          <w:p w14:paraId="6B9DED64"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36,01</w:t>
            </w:r>
          </w:p>
        </w:tc>
      </w:tr>
      <w:tr w:rsidR="00E9463A" w:rsidRPr="004E62FD" w14:paraId="0CB4DCEC"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12E07E3"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Ricreazione, spettacoli e cultura</w:t>
            </w:r>
          </w:p>
        </w:tc>
        <w:tc>
          <w:tcPr>
            <w:tcW w:w="780" w:type="dxa"/>
            <w:tcBorders>
              <w:top w:val="nil"/>
              <w:left w:val="nil"/>
              <w:bottom w:val="single" w:sz="4" w:space="0" w:color="auto"/>
              <w:right w:val="single" w:sz="4" w:space="0" w:color="auto"/>
            </w:tcBorders>
            <w:shd w:val="clear" w:color="000000" w:fill="E6E6E6"/>
            <w:noWrap/>
            <w:vAlign w:val="bottom"/>
            <w:hideMark/>
          </w:tcPr>
          <w:p w14:paraId="5DF14842"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99,91</w:t>
            </w:r>
          </w:p>
        </w:tc>
        <w:tc>
          <w:tcPr>
            <w:tcW w:w="780" w:type="dxa"/>
            <w:tcBorders>
              <w:top w:val="nil"/>
              <w:left w:val="nil"/>
              <w:bottom w:val="single" w:sz="4" w:space="0" w:color="auto"/>
              <w:right w:val="single" w:sz="4" w:space="0" w:color="auto"/>
            </w:tcBorders>
            <w:shd w:val="clear" w:color="auto" w:fill="auto"/>
            <w:noWrap/>
            <w:vAlign w:val="bottom"/>
            <w:hideMark/>
          </w:tcPr>
          <w:p w14:paraId="0C6E000C"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99,89</w:t>
            </w:r>
          </w:p>
        </w:tc>
        <w:tc>
          <w:tcPr>
            <w:tcW w:w="940" w:type="dxa"/>
            <w:tcBorders>
              <w:top w:val="nil"/>
              <w:left w:val="nil"/>
              <w:bottom w:val="single" w:sz="4" w:space="0" w:color="auto"/>
              <w:right w:val="single" w:sz="4" w:space="0" w:color="auto"/>
            </w:tcBorders>
            <w:shd w:val="clear" w:color="000000" w:fill="E6E6E6"/>
            <w:noWrap/>
            <w:vAlign w:val="bottom"/>
            <w:hideMark/>
          </w:tcPr>
          <w:p w14:paraId="730472CB"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53,37</w:t>
            </w:r>
          </w:p>
        </w:tc>
      </w:tr>
      <w:tr w:rsidR="00E9463A" w:rsidRPr="004E62FD" w14:paraId="5934C944"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18BF0ED"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Istruzione</w:t>
            </w:r>
          </w:p>
        </w:tc>
        <w:tc>
          <w:tcPr>
            <w:tcW w:w="780" w:type="dxa"/>
            <w:tcBorders>
              <w:top w:val="nil"/>
              <w:left w:val="nil"/>
              <w:bottom w:val="single" w:sz="4" w:space="0" w:color="auto"/>
              <w:right w:val="single" w:sz="4" w:space="0" w:color="auto"/>
            </w:tcBorders>
            <w:shd w:val="clear" w:color="000000" w:fill="E6E6E6"/>
            <w:noWrap/>
            <w:vAlign w:val="bottom"/>
            <w:hideMark/>
          </w:tcPr>
          <w:p w14:paraId="40A66780"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10,05</w:t>
            </w:r>
          </w:p>
        </w:tc>
        <w:tc>
          <w:tcPr>
            <w:tcW w:w="780" w:type="dxa"/>
            <w:tcBorders>
              <w:top w:val="nil"/>
              <w:left w:val="nil"/>
              <w:bottom w:val="single" w:sz="4" w:space="0" w:color="auto"/>
              <w:right w:val="single" w:sz="4" w:space="0" w:color="auto"/>
            </w:tcBorders>
            <w:shd w:val="clear" w:color="auto" w:fill="auto"/>
            <w:noWrap/>
            <w:vAlign w:val="bottom"/>
            <w:hideMark/>
          </w:tcPr>
          <w:p w14:paraId="4ADD6434"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4,47</w:t>
            </w:r>
          </w:p>
        </w:tc>
        <w:tc>
          <w:tcPr>
            <w:tcW w:w="940" w:type="dxa"/>
            <w:tcBorders>
              <w:top w:val="nil"/>
              <w:left w:val="nil"/>
              <w:bottom w:val="single" w:sz="4" w:space="0" w:color="auto"/>
              <w:right w:val="single" w:sz="4" w:space="0" w:color="auto"/>
            </w:tcBorders>
            <w:shd w:val="clear" w:color="000000" w:fill="E6E6E6"/>
            <w:noWrap/>
            <w:vAlign w:val="bottom"/>
            <w:hideMark/>
          </w:tcPr>
          <w:p w14:paraId="2A59FC67"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0,46</w:t>
            </w:r>
          </w:p>
        </w:tc>
      </w:tr>
      <w:tr w:rsidR="00E9463A" w:rsidRPr="004E62FD" w14:paraId="34D40A14"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91A2B57"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Servizi ricettivi e di ristorazione</w:t>
            </w:r>
          </w:p>
        </w:tc>
        <w:tc>
          <w:tcPr>
            <w:tcW w:w="780" w:type="dxa"/>
            <w:tcBorders>
              <w:top w:val="nil"/>
              <w:left w:val="nil"/>
              <w:bottom w:val="single" w:sz="4" w:space="0" w:color="auto"/>
              <w:right w:val="single" w:sz="4" w:space="0" w:color="auto"/>
            </w:tcBorders>
            <w:shd w:val="clear" w:color="000000" w:fill="E6E6E6"/>
            <w:noWrap/>
            <w:vAlign w:val="bottom"/>
            <w:hideMark/>
          </w:tcPr>
          <w:p w14:paraId="5BFD8930"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166,13</w:t>
            </w:r>
          </w:p>
        </w:tc>
        <w:tc>
          <w:tcPr>
            <w:tcW w:w="780" w:type="dxa"/>
            <w:tcBorders>
              <w:top w:val="nil"/>
              <w:left w:val="nil"/>
              <w:bottom w:val="single" w:sz="4" w:space="0" w:color="auto"/>
              <w:right w:val="single" w:sz="4" w:space="0" w:color="auto"/>
            </w:tcBorders>
            <w:shd w:val="clear" w:color="auto" w:fill="auto"/>
            <w:noWrap/>
            <w:vAlign w:val="bottom"/>
            <w:hideMark/>
          </w:tcPr>
          <w:p w14:paraId="2884D573"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129,92</w:t>
            </w:r>
          </w:p>
        </w:tc>
        <w:tc>
          <w:tcPr>
            <w:tcW w:w="940" w:type="dxa"/>
            <w:tcBorders>
              <w:top w:val="nil"/>
              <w:left w:val="nil"/>
              <w:bottom w:val="single" w:sz="4" w:space="0" w:color="auto"/>
              <w:right w:val="single" w:sz="4" w:space="0" w:color="auto"/>
            </w:tcBorders>
            <w:shd w:val="clear" w:color="000000" w:fill="E6E6E6"/>
            <w:noWrap/>
            <w:vAlign w:val="bottom"/>
            <w:hideMark/>
          </w:tcPr>
          <w:p w14:paraId="0AFD5C8B"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43,98</w:t>
            </w:r>
          </w:p>
        </w:tc>
      </w:tr>
      <w:tr w:rsidR="00E9463A" w:rsidRPr="004E62FD" w14:paraId="66D4C7EC"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59362FA"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Altri beni e servizi*</w:t>
            </w:r>
          </w:p>
        </w:tc>
        <w:tc>
          <w:tcPr>
            <w:tcW w:w="780" w:type="dxa"/>
            <w:tcBorders>
              <w:top w:val="nil"/>
              <w:left w:val="nil"/>
              <w:bottom w:val="single" w:sz="4" w:space="0" w:color="auto"/>
              <w:right w:val="single" w:sz="4" w:space="0" w:color="auto"/>
            </w:tcBorders>
            <w:shd w:val="clear" w:color="000000" w:fill="E6E6E6"/>
            <w:noWrap/>
            <w:vAlign w:val="bottom"/>
            <w:hideMark/>
          </w:tcPr>
          <w:p w14:paraId="4248F620"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125,88</w:t>
            </w:r>
          </w:p>
        </w:tc>
        <w:tc>
          <w:tcPr>
            <w:tcW w:w="780" w:type="dxa"/>
            <w:tcBorders>
              <w:top w:val="nil"/>
              <w:left w:val="nil"/>
              <w:bottom w:val="single" w:sz="4" w:space="0" w:color="auto"/>
              <w:right w:val="single" w:sz="4" w:space="0" w:color="auto"/>
            </w:tcBorders>
            <w:shd w:val="clear" w:color="auto" w:fill="auto"/>
            <w:noWrap/>
            <w:vAlign w:val="bottom"/>
            <w:hideMark/>
          </w:tcPr>
          <w:p w14:paraId="0416F349"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143,23</w:t>
            </w:r>
          </w:p>
        </w:tc>
        <w:tc>
          <w:tcPr>
            <w:tcW w:w="940" w:type="dxa"/>
            <w:tcBorders>
              <w:top w:val="nil"/>
              <w:left w:val="nil"/>
              <w:bottom w:val="single" w:sz="4" w:space="0" w:color="auto"/>
              <w:right w:val="single" w:sz="4" w:space="0" w:color="auto"/>
            </w:tcBorders>
            <w:shd w:val="clear" w:color="000000" w:fill="E6E6E6"/>
            <w:noWrap/>
            <w:vAlign w:val="bottom"/>
            <w:hideMark/>
          </w:tcPr>
          <w:p w14:paraId="7F7FD9D5"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102,19</w:t>
            </w:r>
          </w:p>
        </w:tc>
      </w:tr>
      <w:tr w:rsidR="00E9463A" w:rsidRPr="004E62FD" w14:paraId="45CEFF18" w14:textId="77777777" w:rsidTr="00E9463A">
        <w:trPr>
          <w:trHeight w:val="300"/>
        </w:trPr>
        <w:tc>
          <w:tcPr>
            <w:tcW w:w="3820" w:type="dxa"/>
            <w:tcBorders>
              <w:top w:val="nil"/>
              <w:left w:val="single" w:sz="4" w:space="0" w:color="auto"/>
              <w:bottom w:val="nil"/>
              <w:right w:val="nil"/>
            </w:tcBorders>
            <w:shd w:val="clear" w:color="auto" w:fill="auto"/>
            <w:noWrap/>
            <w:vAlign w:val="center"/>
            <w:hideMark/>
          </w:tcPr>
          <w:p w14:paraId="0C069935" w14:textId="77777777" w:rsidR="00E9463A" w:rsidRPr="001A2546" w:rsidRDefault="00E9463A" w:rsidP="00E9463A">
            <w:pPr>
              <w:spacing w:after="0" w:line="240" w:lineRule="auto"/>
              <w:rPr>
                <w:rFonts w:ascii="Arial Narrow" w:eastAsia="Times New Roman" w:hAnsi="Arial Narrow" w:cs="Calibri"/>
                <w:color w:val="000000"/>
                <w:sz w:val="15"/>
                <w:szCs w:val="15"/>
                <w:highlight w:val="yellow"/>
                <w:lang w:eastAsia="it-IT"/>
              </w:rPr>
            </w:pPr>
            <w:r w:rsidRPr="001A2546">
              <w:rPr>
                <w:rFonts w:ascii="Arial Narrow" w:eastAsia="Times New Roman" w:hAnsi="Arial Narrow" w:cs="Calibri"/>
                <w:color w:val="000000"/>
                <w:sz w:val="15"/>
                <w:szCs w:val="15"/>
                <w:highlight w:val="yellow"/>
                <w:lang w:eastAsia="it-IT"/>
              </w:rPr>
              <w:t>p.r.=persona di riferimento della famiglia</w:t>
            </w:r>
            <w:r w:rsidRPr="001A2546">
              <w:rPr>
                <w:rFonts w:ascii="Arial Narrow" w:eastAsia="Times New Roman" w:hAnsi="Arial Narrow" w:cs="Calibri"/>
                <w:color w:val="000000"/>
                <w:sz w:val="16"/>
                <w:szCs w:val="16"/>
                <w:highlight w:val="yellow"/>
                <w:lang w:eastAsia="it-IT"/>
              </w:rPr>
              <w:t>.</w:t>
            </w:r>
          </w:p>
        </w:tc>
        <w:tc>
          <w:tcPr>
            <w:tcW w:w="780" w:type="dxa"/>
            <w:tcBorders>
              <w:top w:val="nil"/>
              <w:left w:val="nil"/>
              <w:bottom w:val="nil"/>
              <w:right w:val="nil"/>
            </w:tcBorders>
            <w:shd w:val="clear" w:color="auto" w:fill="auto"/>
            <w:noWrap/>
            <w:vAlign w:val="bottom"/>
            <w:hideMark/>
          </w:tcPr>
          <w:p w14:paraId="74302C04" w14:textId="77777777" w:rsidR="00E9463A" w:rsidRPr="001A2546" w:rsidRDefault="00E9463A" w:rsidP="00E9463A">
            <w:pPr>
              <w:spacing w:after="0" w:line="240" w:lineRule="auto"/>
              <w:rPr>
                <w:rFonts w:ascii="Arial Narrow" w:eastAsia="Times New Roman" w:hAnsi="Arial Narrow" w:cs="Calibri"/>
                <w:color w:val="000000"/>
                <w:sz w:val="15"/>
                <w:szCs w:val="15"/>
                <w:highlight w:val="yellow"/>
                <w:lang w:eastAsia="it-IT"/>
              </w:rPr>
            </w:pPr>
          </w:p>
        </w:tc>
        <w:tc>
          <w:tcPr>
            <w:tcW w:w="780" w:type="dxa"/>
            <w:tcBorders>
              <w:top w:val="nil"/>
              <w:left w:val="nil"/>
              <w:bottom w:val="nil"/>
              <w:right w:val="nil"/>
            </w:tcBorders>
            <w:shd w:val="clear" w:color="auto" w:fill="auto"/>
            <w:noWrap/>
            <w:vAlign w:val="bottom"/>
            <w:hideMark/>
          </w:tcPr>
          <w:p w14:paraId="77158445" w14:textId="77777777" w:rsidR="00E9463A" w:rsidRPr="001A2546" w:rsidRDefault="00E9463A" w:rsidP="00E9463A">
            <w:pPr>
              <w:spacing w:after="0" w:line="240" w:lineRule="auto"/>
              <w:rPr>
                <w:rFonts w:ascii="Times New Roman" w:eastAsia="Times New Roman" w:hAnsi="Times New Roman" w:cs="Times New Roman"/>
                <w:sz w:val="20"/>
                <w:szCs w:val="20"/>
                <w:highlight w:val="yellow"/>
                <w:lang w:eastAsia="it-IT"/>
              </w:rPr>
            </w:pPr>
          </w:p>
        </w:tc>
        <w:tc>
          <w:tcPr>
            <w:tcW w:w="940" w:type="dxa"/>
            <w:tcBorders>
              <w:top w:val="nil"/>
              <w:left w:val="nil"/>
              <w:bottom w:val="nil"/>
              <w:right w:val="single" w:sz="4" w:space="0" w:color="auto"/>
            </w:tcBorders>
            <w:shd w:val="clear" w:color="auto" w:fill="auto"/>
            <w:noWrap/>
            <w:vAlign w:val="bottom"/>
            <w:hideMark/>
          </w:tcPr>
          <w:p w14:paraId="0F803DC9" w14:textId="77777777" w:rsidR="00E9463A" w:rsidRPr="001A2546" w:rsidRDefault="00E9463A" w:rsidP="00E9463A">
            <w:pPr>
              <w:spacing w:after="0" w:line="240" w:lineRule="auto"/>
              <w:rPr>
                <w:rFonts w:ascii="Calibri" w:eastAsia="Times New Roman" w:hAnsi="Calibri" w:cs="Calibri"/>
                <w:color w:val="000000"/>
                <w:highlight w:val="yellow"/>
                <w:lang w:eastAsia="it-IT"/>
              </w:rPr>
            </w:pPr>
            <w:r w:rsidRPr="001A2546">
              <w:rPr>
                <w:rFonts w:ascii="Calibri" w:eastAsia="Times New Roman" w:hAnsi="Calibri" w:cs="Calibri"/>
                <w:color w:val="000000"/>
                <w:highlight w:val="yellow"/>
                <w:lang w:eastAsia="it-IT"/>
              </w:rPr>
              <w:t> </w:t>
            </w:r>
          </w:p>
        </w:tc>
      </w:tr>
      <w:tr w:rsidR="00E9463A" w:rsidRPr="004E62FD" w14:paraId="40F9A157" w14:textId="77777777" w:rsidTr="00E9463A">
        <w:trPr>
          <w:trHeight w:val="405"/>
        </w:trPr>
        <w:tc>
          <w:tcPr>
            <w:tcW w:w="6320" w:type="dxa"/>
            <w:gridSpan w:val="4"/>
            <w:tcBorders>
              <w:top w:val="nil"/>
              <w:left w:val="single" w:sz="4" w:space="0" w:color="auto"/>
              <w:bottom w:val="nil"/>
              <w:right w:val="single" w:sz="4" w:space="0" w:color="000000"/>
            </w:tcBorders>
            <w:shd w:val="clear" w:color="auto" w:fill="auto"/>
            <w:vAlign w:val="center"/>
            <w:hideMark/>
          </w:tcPr>
          <w:p w14:paraId="311D029A" w14:textId="77777777" w:rsidR="00E9463A" w:rsidRPr="001A2546" w:rsidRDefault="00E9463A" w:rsidP="00E9463A">
            <w:pPr>
              <w:spacing w:after="0" w:line="240" w:lineRule="auto"/>
              <w:rPr>
                <w:rFonts w:ascii="Arial Narrow" w:eastAsia="Times New Roman" w:hAnsi="Arial Narrow" w:cs="Calibri"/>
                <w:color w:val="000000"/>
                <w:sz w:val="15"/>
                <w:szCs w:val="15"/>
                <w:highlight w:val="yellow"/>
                <w:lang w:eastAsia="it-IT"/>
              </w:rPr>
            </w:pPr>
            <w:r w:rsidRPr="001A2546">
              <w:rPr>
                <w:rFonts w:ascii="Arial Narrow" w:eastAsia="Times New Roman" w:hAnsi="Arial Narrow" w:cs="Calibri"/>
                <w:color w:val="000000"/>
                <w:sz w:val="15"/>
                <w:szCs w:val="15"/>
                <w:highlight w:val="yellow"/>
                <w:lang w:eastAsia="it-IT"/>
              </w:rPr>
              <w:t>*  Includono beni e servizi per la cura della persona, effetti personali, servizi di assistenza sociale, assicurazioni e finanziari.</w:t>
            </w:r>
          </w:p>
        </w:tc>
      </w:tr>
      <w:tr w:rsidR="00E9463A" w:rsidRPr="004E62FD" w14:paraId="1CF76C23" w14:textId="77777777" w:rsidTr="00E9463A">
        <w:trPr>
          <w:trHeight w:val="300"/>
        </w:trPr>
        <w:tc>
          <w:tcPr>
            <w:tcW w:w="3820" w:type="dxa"/>
            <w:tcBorders>
              <w:top w:val="nil"/>
              <w:left w:val="single" w:sz="4" w:space="0" w:color="auto"/>
              <w:bottom w:val="single" w:sz="4" w:space="0" w:color="auto"/>
              <w:right w:val="nil"/>
            </w:tcBorders>
            <w:shd w:val="clear" w:color="auto" w:fill="auto"/>
            <w:noWrap/>
            <w:vAlign w:val="center"/>
            <w:hideMark/>
          </w:tcPr>
          <w:p w14:paraId="43AF66D0" w14:textId="77777777" w:rsidR="00E9463A" w:rsidRPr="001A2546" w:rsidRDefault="00E9463A" w:rsidP="00E9463A">
            <w:pPr>
              <w:spacing w:after="0" w:line="240" w:lineRule="auto"/>
              <w:rPr>
                <w:rFonts w:ascii="Arial Narrow" w:eastAsia="Times New Roman" w:hAnsi="Arial Narrow" w:cs="Calibri"/>
                <w:color w:val="000000"/>
                <w:sz w:val="15"/>
                <w:szCs w:val="15"/>
                <w:highlight w:val="yellow"/>
                <w:lang w:eastAsia="it-IT"/>
              </w:rPr>
            </w:pPr>
            <w:r w:rsidRPr="001A2546">
              <w:rPr>
                <w:rFonts w:ascii="Arial Narrow" w:eastAsia="Times New Roman" w:hAnsi="Arial Narrow" w:cs="Calibri"/>
                <w:color w:val="000000"/>
                <w:sz w:val="15"/>
                <w:szCs w:val="15"/>
                <w:highlight w:val="yellow"/>
                <w:lang w:eastAsia="it-IT"/>
              </w:rPr>
              <w:t>-</w:t>
            </w:r>
            <w:r w:rsidRPr="001A2546">
              <w:rPr>
                <w:rFonts w:ascii="Times New Roman" w:eastAsia="Times New Roman" w:hAnsi="Times New Roman" w:cs="Times New Roman"/>
                <w:color w:val="000000"/>
                <w:sz w:val="14"/>
                <w:szCs w:val="14"/>
                <w:highlight w:val="yellow"/>
                <w:lang w:eastAsia="it-IT"/>
              </w:rPr>
              <w:t xml:space="preserve">   </w:t>
            </w:r>
            <w:r w:rsidRPr="001A2546">
              <w:rPr>
                <w:rFonts w:ascii="Arial Narrow" w:eastAsia="Times New Roman" w:hAnsi="Arial Narrow" w:cs="Calibri"/>
                <w:color w:val="000000"/>
                <w:sz w:val="15"/>
                <w:szCs w:val="15"/>
                <w:highlight w:val="yellow"/>
                <w:lang w:eastAsia="it-IT"/>
              </w:rPr>
              <w:t>Dato statisticamente non significativo.</w:t>
            </w:r>
          </w:p>
        </w:tc>
        <w:tc>
          <w:tcPr>
            <w:tcW w:w="780" w:type="dxa"/>
            <w:tcBorders>
              <w:top w:val="nil"/>
              <w:left w:val="nil"/>
              <w:bottom w:val="single" w:sz="4" w:space="0" w:color="auto"/>
              <w:right w:val="nil"/>
            </w:tcBorders>
            <w:shd w:val="clear" w:color="auto" w:fill="auto"/>
            <w:noWrap/>
            <w:vAlign w:val="bottom"/>
            <w:hideMark/>
          </w:tcPr>
          <w:p w14:paraId="3B081C18" w14:textId="77777777" w:rsidR="00E9463A" w:rsidRPr="001A2546" w:rsidRDefault="00E9463A" w:rsidP="00E9463A">
            <w:pPr>
              <w:spacing w:after="0" w:line="240" w:lineRule="auto"/>
              <w:rPr>
                <w:rFonts w:ascii="Calibri" w:eastAsia="Times New Roman" w:hAnsi="Calibri" w:cs="Calibri"/>
                <w:color w:val="000000"/>
                <w:highlight w:val="yellow"/>
                <w:lang w:eastAsia="it-IT"/>
              </w:rPr>
            </w:pPr>
            <w:r w:rsidRPr="001A2546">
              <w:rPr>
                <w:rFonts w:ascii="Calibri" w:eastAsia="Times New Roman" w:hAnsi="Calibri" w:cs="Calibri"/>
                <w:color w:val="000000"/>
                <w:highlight w:val="yellow"/>
                <w:lang w:eastAsia="it-IT"/>
              </w:rPr>
              <w:t> </w:t>
            </w:r>
          </w:p>
        </w:tc>
        <w:tc>
          <w:tcPr>
            <w:tcW w:w="780" w:type="dxa"/>
            <w:tcBorders>
              <w:top w:val="nil"/>
              <w:left w:val="nil"/>
              <w:bottom w:val="single" w:sz="4" w:space="0" w:color="auto"/>
              <w:right w:val="nil"/>
            </w:tcBorders>
            <w:shd w:val="clear" w:color="auto" w:fill="auto"/>
            <w:noWrap/>
            <w:vAlign w:val="bottom"/>
            <w:hideMark/>
          </w:tcPr>
          <w:p w14:paraId="412A9917" w14:textId="77777777" w:rsidR="00E9463A" w:rsidRPr="001A2546" w:rsidRDefault="00E9463A" w:rsidP="00E9463A">
            <w:pPr>
              <w:spacing w:after="0" w:line="240" w:lineRule="auto"/>
              <w:rPr>
                <w:rFonts w:ascii="Calibri" w:eastAsia="Times New Roman" w:hAnsi="Calibri" w:cs="Calibri"/>
                <w:color w:val="000000"/>
                <w:highlight w:val="yellow"/>
                <w:lang w:eastAsia="it-IT"/>
              </w:rPr>
            </w:pPr>
            <w:r w:rsidRPr="001A2546">
              <w:rPr>
                <w:rFonts w:ascii="Calibri" w:eastAsia="Times New Roman" w:hAnsi="Calibri" w:cs="Calibri"/>
                <w:color w:val="000000"/>
                <w:highlight w:val="yellow"/>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14:paraId="1A3FCF11" w14:textId="77777777" w:rsidR="00E9463A" w:rsidRPr="001A2546" w:rsidRDefault="00E9463A" w:rsidP="00E9463A">
            <w:pPr>
              <w:spacing w:after="0" w:line="240" w:lineRule="auto"/>
              <w:rPr>
                <w:rFonts w:ascii="Calibri" w:eastAsia="Times New Roman" w:hAnsi="Calibri" w:cs="Calibri"/>
                <w:color w:val="000000"/>
                <w:highlight w:val="yellow"/>
                <w:lang w:eastAsia="it-IT"/>
              </w:rPr>
            </w:pPr>
            <w:r w:rsidRPr="001A2546">
              <w:rPr>
                <w:rFonts w:ascii="Calibri" w:eastAsia="Times New Roman" w:hAnsi="Calibri" w:cs="Calibri"/>
                <w:color w:val="000000"/>
                <w:highlight w:val="yellow"/>
                <w:lang w:eastAsia="it-IT"/>
              </w:rPr>
              <w:t> </w:t>
            </w:r>
          </w:p>
        </w:tc>
      </w:tr>
    </w:tbl>
    <w:p w14:paraId="6A0A747E" w14:textId="2E23F737" w:rsidR="00E9463A" w:rsidRPr="001A2546" w:rsidRDefault="00E9463A">
      <w:pPr>
        <w:spacing w:after="0" w:line="360" w:lineRule="auto"/>
        <w:jc w:val="both"/>
        <w:rPr>
          <w:rFonts w:ascii="Bookman Old Style" w:hAnsi="Bookman Old Style" w:cs="Times New Roman"/>
          <w:highlight w:val="yellow"/>
        </w:rPr>
      </w:pPr>
    </w:p>
    <w:p w14:paraId="2611264B" w14:textId="13FBA712" w:rsidR="00E9463A" w:rsidRDefault="00E9463A">
      <w:pPr>
        <w:spacing w:after="0" w:line="360" w:lineRule="auto"/>
        <w:jc w:val="both"/>
        <w:rPr>
          <w:rFonts w:ascii="Bookman Old Style" w:hAnsi="Bookman Old Style" w:cs="Times New Roman"/>
        </w:rPr>
      </w:pPr>
      <w:r w:rsidRPr="001A2546">
        <w:rPr>
          <w:rFonts w:ascii="Bookman Old Style" w:hAnsi="Bookman Old Style" w:cs="Times New Roman"/>
          <w:highlight w:val="yellow"/>
        </w:rPr>
        <w:t xml:space="preserve">Coerentemente con una situazione di ristrutturazione dei debiti si reputa coerente che le voci prese in esame si riferiscano alle categorie ritenute indispensabili, dall’analisi svolta si può ritenere congrua la somma stimata dall’istante. </w:t>
      </w:r>
    </w:p>
    <w:p w14:paraId="52284AA4" w14:textId="6C97BE82" w:rsidR="00377EEC" w:rsidRDefault="00F75C80" w:rsidP="00377EEC">
      <w:pPr>
        <w:spacing w:after="0" w:line="360" w:lineRule="auto"/>
        <w:jc w:val="both"/>
        <w:rPr>
          <w:rFonts w:ascii="Bookman Old Style" w:hAnsi="Bookman Old Style" w:cs="Times New Roman"/>
        </w:rPr>
      </w:pPr>
      <w:r>
        <w:rPr>
          <w:rFonts w:ascii="Bookman Old Style" w:hAnsi="Bookman Old Style" w:cs="Times New Roman"/>
        </w:rPr>
        <w:t xml:space="preserve">Il reddito disponibile </w:t>
      </w:r>
      <w:r w:rsidR="00D11D4C">
        <w:rPr>
          <w:rFonts w:ascii="Bookman Old Style" w:hAnsi="Bookman Old Style" w:cs="Times New Roman"/>
        </w:rPr>
        <w:t xml:space="preserve">del Sig. </w:t>
      </w:r>
      <w:r w:rsidR="003F6C94" w:rsidRPr="003F6C94">
        <w:rPr>
          <w:rFonts w:ascii="Bookman Old Style" w:hAnsi="Bookman Old Style" w:cs="Times New Roman"/>
          <w:highlight w:val="yellow"/>
        </w:rPr>
        <w:t>XXX</w:t>
      </w:r>
      <w:r>
        <w:rPr>
          <w:rFonts w:ascii="Bookman Old Style" w:hAnsi="Bookman Old Style" w:cs="Times New Roman"/>
        </w:rPr>
        <w:t xml:space="preserve">, al fine della procedura è pari a euro </w:t>
      </w:r>
      <w:r w:rsidR="00D2143C" w:rsidRPr="00D2143C">
        <w:rPr>
          <w:rFonts w:ascii="Bookman Old Style" w:hAnsi="Bookman Old Style" w:cs="Times New Roman"/>
          <w:highlight w:val="yellow"/>
        </w:rPr>
        <w:t>XXX</w:t>
      </w:r>
      <w:r w:rsidR="00684A13" w:rsidRPr="00684A13">
        <w:rPr>
          <w:rFonts w:ascii="Bookman Old Style" w:hAnsi="Bookman Old Style" w:cs="Times New Roman"/>
        </w:rPr>
        <w:t xml:space="preserve"> </w:t>
      </w:r>
      <w:r>
        <w:rPr>
          <w:rFonts w:ascii="Bookman Old Style" w:hAnsi="Bookman Old Style" w:cs="Times New Roman"/>
        </w:rPr>
        <w:t xml:space="preserve">anni, </w:t>
      </w:r>
      <w:r w:rsidR="004C6253">
        <w:rPr>
          <w:rFonts w:ascii="Bookman Old Style" w:hAnsi="Bookman Old Style" w:cs="Times New Roman"/>
        </w:rPr>
        <w:t xml:space="preserve">ma al fine della corretta verifica della fattibilità si è </w:t>
      </w:r>
      <w:r w:rsidR="00BE570F">
        <w:rPr>
          <w:rFonts w:ascii="Bookman Old Style" w:hAnsi="Bookman Old Style" w:cs="Times New Roman"/>
        </w:rPr>
        <w:t xml:space="preserve">operato una </w:t>
      </w:r>
      <w:r w:rsidR="00BE570F" w:rsidRPr="0069517E">
        <w:rPr>
          <w:rFonts w:ascii="Bookman Old Style" w:hAnsi="Bookman Old Style" w:cs="Times New Roman"/>
          <w:b/>
          <w:bCs/>
        </w:rPr>
        <w:t>verifica prudenziale</w:t>
      </w:r>
      <w:r w:rsidR="00BE570F">
        <w:rPr>
          <w:rFonts w:ascii="Bookman Old Style" w:hAnsi="Bookman Old Style" w:cs="Times New Roman"/>
        </w:rPr>
        <w:t xml:space="preserve"> determinando </w:t>
      </w:r>
      <w:r w:rsidR="00BE570F" w:rsidRPr="00D2143C">
        <w:rPr>
          <w:rFonts w:ascii="Bookman Old Style" w:hAnsi="Bookman Old Style" w:cs="Times New Roman"/>
          <w:highlight w:val="yellow"/>
        </w:rPr>
        <w:t>il reddito disponibile mensilmente</w:t>
      </w:r>
      <w:r w:rsidR="006A0B4E" w:rsidRPr="00D2143C">
        <w:rPr>
          <w:rFonts w:ascii="Bookman Old Style" w:hAnsi="Bookman Old Style" w:cs="Times New Roman"/>
          <w:highlight w:val="yellow"/>
        </w:rPr>
        <w:t>, considerando l’effetto della tredicesima e quattordicesima</w:t>
      </w:r>
      <w:r w:rsidR="006A0B4E" w:rsidRPr="00377EEC">
        <w:rPr>
          <w:rFonts w:ascii="Bookman Old Style" w:hAnsi="Bookman Old Style" w:cs="Times New Roman"/>
        </w:rPr>
        <w:t>,</w:t>
      </w:r>
      <w:r w:rsidR="006A0B4E">
        <w:rPr>
          <w:rFonts w:ascii="Bookman Old Style" w:hAnsi="Bookman Old Style" w:cs="Times New Roman"/>
        </w:rPr>
        <w:t xml:space="preserve"> </w:t>
      </w:r>
      <w:r w:rsidR="00070579">
        <w:rPr>
          <w:rFonts w:ascii="Bookman Old Style" w:hAnsi="Bookman Old Style" w:cs="Times New Roman"/>
        </w:rPr>
        <w:t>determinando un</w:t>
      </w:r>
      <w:r w:rsidR="0069517E">
        <w:rPr>
          <w:rFonts w:ascii="Bookman Old Style" w:hAnsi="Bookman Old Style" w:cs="Times New Roman"/>
        </w:rPr>
        <w:t xml:space="preserve">a disponibilità mensile di circa </w:t>
      </w:r>
      <w:r w:rsidR="00D2143C" w:rsidRPr="00D2143C">
        <w:rPr>
          <w:rFonts w:ascii="Bookman Old Style" w:hAnsi="Bookman Old Style" w:cs="Times New Roman"/>
          <w:highlight w:val="yellow"/>
        </w:rPr>
        <w:t>XXX</w:t>
      </w:r>
      <w:r w:rsidR="0069517E">
        <w:rPr>
          <w:rFonts w:ascii="Bookman Old Style" w:hAnsi="Bookman Old Style" w:cs="Times New Roman"/>
        </w:rPr>
        <w:t xml:space="preserve"> euro, </w:t>
      </w:r>
      <w:r>
        <w:rPr>
          <w:rFonts w:ascii="Bookman Old Style" w:hAnsi="Bookman Old Style" w:cs="Times New Roman"/>
        </w:rPr>
        <w:t>come di seguito evidenziato</w:t>
      </w:r>
      <w:r w:rsidR="000A19DA">
        <w:rPr>
          <w:rFonts w:ascii="Bookman Old Style" w:hAnsi="Bookman Old Style" w:cs="Times New Roman"/>
        </w:rPr>
        <w:t xml:space="preserve"> [</w:t>
      </w:r>
      <w:r w:rsidR="000A19DA" w:rsidRPr="000A19DA">
        <w:rPr>
          <w:rFonts w:ascii="Bookman Old Style" w:hAnsi="Bookman Old Style" w:cs="Times New Roman"/>
          <w:b/>
          <w:bCs/>
          <w:color w:val="FF0000"/>
          <w:highlight w:val="yellow"/>
        </w:rPr>
        <w:t>QUALORA SI TRATTASE DI REDDITI DI IMPRESA BISOGNA RICREARE REDDITI E FLUSSI ENTRARE/USCITE PER DETERMINARE LE DISPONIBILITA’ ECONOMICHE DEL DEBITORE</w:t>
      </w:r>
      <w:r w:rsidR="000A19DA">
        <w:rPr>
          <w:rFonts w:ascii="Bookman Old Style" w:hAnsi="Bookman Old Style" w:cs="Times New Roman"/>
        </w:rPr>
        <w:t>]</w:t>
      </w:r>
      <w:r>
        <w:rPr>
          <w:rFonts w:ascii="Bookman Old Style" w:hAnsi="Bookman Old Style" w:cs="Times New Roman"/>
        </w:rPr>
        <w:t>:</w:t>
      </w:r>
    </w:p>
    <w:tbl>
      <w:tblPr>
        <w:tblW w:w="0" w:type="auto"/>
        <w:tblCellMar>
          <w:left w:w="70" w:type="dxa"/>
          <w:right w:w="70" w:type="dxa"/>
        </w:tblCellMar>
        <w:tblLook w:val="04A0" w:firstRow="1" w:lastRow="0" w:firstColumn="1" w:lastColumn="0" w:noHBand="0" w:noVBand="1"/>
      </w:tblPr>
      <w:tblGrid>
        <w:gridCol w:w="1788"/>
        <w:gridCol w:w="5078"/>
        <w:gridCol w:w="1067"/>
      </w:tblGrid>
      <w:tr w:rsidR="004B7FD8" w:rsidRPr="004B7FD8" w14:paraId="3E88D11C" w14:textId="77777777" w:rsidTr="001A2546">
        <w:trPr>
          <w:trHeight w:val="480"/>
        </w:trPr>
        <w:tc>
          <w:tcPr>
            <w:tcW w:w="7933" w:type="dxa"/>
            <w:gridSpan w:val="3"/>
            <w:tcBorders>
              <w:top w:val="nil"/>
              <w:left w:val="single" w:sz="4" w:space="0" w:color="auto"/>
              <w:bottom w:val="single" w:sz="4" w:space="0" w:color="auto"/>
              <w:right w:val="nil"/>
            </w:tcBorders>
            <w:shd w:val="clear" w:color="000000" w:fill="0070C0"/>
            <w:vAlign w:val="center"/>
            <w:hideMark/>
          </w:tcPr>
          <w:p w14:paraId="1D4A1809" w14:textId="77777777" w:rsidR="004B7FD8" w:rsidRPr="004B7FD8" w:rsidRDefault="004B7FD8" w:rsidP="004B7FD8">
            <w:pPr>
              <w:spacing w:after="0" w:line="240" w:lineRule="auto"/>
              <w:jc w:val="center"/>
              <w:rPr>
                <w:rFonts w:ascii="Calibri" w:eastAsia="Times New Roman" w:hAnsi="Calibri" w:cs="Calibri"/>
                <w:b/>
                <w:bCs/>
                <w:color w:val="FFFFFF"/>
                <w:sz w:val="18"/>
                <w:szCs w:val="18"/>
                <w:lang w:eastAsia="it-IT"/>
              </w:rPr>
            </w:pPr>
            <w:r w:rsidRPr="004B7FD8">
              <w:rPr>
                <w:rFonts w:ascii="Calibri" w:eastAsia="Times New Roman" w:hAnsi="Calibri" w:cs="Calibri"/>
                <w:b/>
                <w:bCs/>
                <w:color w:val="FFFFFF"/>
                <w:sz w:val="18"/>
                <w:szCs w:val="18"/>
                <w:lang w:eastAsia="it-IT"/>
              </w:rPr>
              <w:t>VERIFICA REDDITO DISPONIBILE</w:t>
            </w:r>
          </w:p>
        </w:tc>
      </w:tr>
      <w:tr w:rsidR="004B7FD8" w:rsidRPr="004B7FD8" w14:paraId="5A309784" w14:textId="77777777" w:rsidTr="001A2546">
        <w:trPr>
          <w:trHeight w:val="480"/>
        </w:trPr>
        <w:tc>
          <w:tcPr>
            <w:tcW w:w="0" w:type="auto"/>
            <w:tcBorders>
              <w:top w:val="nil"/>
              <w:left w:val="single" w:sz="4" w:space="0" w:color="auto"/>
              <w:bottom w:val="nil"/>
              <w:right w:val="nil"/>
            </w:tcBorders>
            <w:shd w:val="clear" w:color="auto" w:fill="auto"/>
            <w:noWrap/>
            <w:vAlign w:val="bottom"/>
            <w:hideMark/>
          </w:tcPr>
          <w:p w14:paraId="21CAEFB9"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RIGO 11 730/2020</w:t>
            </w:r>
          </w:p>
        </w:tc>
        <w:tc>
          <w:tcPr>
            <w:tcW w:w="0" w:type="auto"/>
            <w:tcBorders>
              <w:top w:val="nil"/>
              <w:left w:val="single" w:sz="4" w:space="0" w:color="auto"/>
              <w:bottom w:val="nil"/>
              <w:right w:val="nil"/>
            </w:tcBorders>
            <w:shd w:val="clear" w:color="auto" w:fill="auto"/>
            <w:noWrap/>
            <w:vAlign w:val="bottom"/>
            <w:hideMark/>
          </w:tcPr>
          <w:p w14:paraId="015B49CD"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Reddito complessivo</w:t>
            </w:r>
          </w:p>
        </w:tc>
        <w:tc>
          <w:tcPr>
            <w:tcW w:w="1067" w:type="dxa"/>
            <w:tcBorders>
              <w:top w:val="nil"/>
              <w:left w:val="single" w:sz="4" w:space="0" w:color="auto"/>
              <w:bottom w:val="nil"/>
              <w:right w:val="single" w:sz="4" w:space="0" w:color="auto"/>
            </w:tcBorders>
            <w:shd w:val="clear" w:color="auto" w:fill="auto"/>
            <w:noWrap/>
            <w:vAlign w:val="bottom"/>
          </w:tcPr>
          <w:p w14:paraId="262AFCCA" w14:textId="4C30552B"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54BC1142"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153188E5"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RIGO 16 730/2020</w:t>
            </w:r>
          </w:p>
        </w:tc>
        <w:tc>
          <w:tcPr>
            <w:tcW w:w="0" w:type="auto"/>
            <w:tcBorders>
              <w:top w:val="nil"/>
              <w:left w:val="single" w:sz="4" w:space="0" w:color="auto"/>
              <w:bottom w:val="nil"/>
              <w:right w:val="nil"/>
            </w:tcBorders>
            <w:shd w:val="clear" w:color="auto" w:fill="auto"/>
            <w:noWrap/>
            <w:vAlign w:val="bottom"/>
            <w:hideMark/>
          </w:tcPr>
          <w:p w14:paraId="285D8492"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Imposta lorda</w:t>
            </w:r>
          </w:p>
        </w:tc>
        <w:tc>
          <w:tcPr>
            <w:tcW w:w="1067" w:type="dxa"/>
            <w:tcBorders>
              <w:top w:val="nil"/>
              <w:left w:val="single" w:sz="4" w:space="0" w:color="auto"/>
              <w:bottom w:val="nil"/>
              <w:right w:val="single" w:sz="4" w:space="0" w:color="auto"/>
            </w:tcBorders>
            <w:shd w:val="clear" w:color="auto" w:fill="auto"/>
            <w:noWrap/>
            <w:vAlign w:val="bottom"/>
          </w:tcPr>
          <w:p w14:paraId="26B3A48A" w14:textId="75402D6E"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1CF00638"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4DEEE39F"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RIGO 48 730/2020</w:t>
            </w:r>
          </w:p>
        </w:tc>
        <w:tc>
          <w:tcPr>
            <w:tcW w:w="0" w:type="auto"/>
            <w:tcBorders>
              <w:top w:val="nil"/>
              <w:left w:val="single" w:sz="4" w:space="0" w:color="auto"/>
              <w:bottom w:val="nil"/>
              <w:right w:val="nil"/>
            </w:tcBorders>
            <w:shd w:val="clear" w:color="auto" w:fill="auto"/>
            <w:noWrap/>
            <w:vAlign w:val="bottom"/>
            <w:hideMark/>
          </w:tcPr>
          <w:p w14:paraId="609F3203"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Totale detrazioni</w:t>
            </w:r>
          </w:p>
        </w:tc>
        <w:tc>
          <w:tcPr>
            <w:tcW w:w="1067" w:type="dxa"/>
            <w:tcBorders>
              <w:top w:val="nil"/>
              <w:left w:val="single" w:sz="4" w:space="0" w:color="auto"/>
              <w:bottom w:val="nil"/>
              <w:right w:val="single" w:sz="4" w:space="0" w:color="auto"/>
            </w:tcBorders>
            <w:shd w:val="clear" w:color="auto" w:fill="auto"/>
            <w:noWrap/>
            <w:vAlign w:val="bottom"/>
          </w:tcPr>
          <w:p w14:paraId="564E8277" w14:textId="3A1BDADC"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349F1702" w14:textId="77777777" w:rsidTr="001A2546">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3F2B56E7"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 </w:t>
            </w:r>
          </w:p>
        </w:tc>
        <w:tc>
          <w:tcPr>
            <w:tcW w:w="0" w:type="auto"/>
            <w:tcBorders>
              <w:top w:val="single" w:sz="4" w:space="0" w:color="auto"/>
              <w:left w:val="single" w:sz="4" w:space="0" w:color="auto"/>
              <w:bottom w:val="nil"/>
              <w:right w:val="nil"/>
            </w:tcBorders>
            <w:shd w:val="clear" w:color="auto" w:fill="auto"/>
            <w:noWrap/>
            <w:vAlign w:val="bottom"/>
            <w:hideMark/>
          </w:tcPr>
          <w:p w14:paraId="7CB1BD79"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Totale reddito netto annuo</w:t>
            </w:r>
          </w:p>
        </w:tc>
        <w:tc>
          <w:tcPr>
            <w:tcW w:w="1067" w:type="dxa"/>
            <w:tcBorders>
              <w:top w:val="single" w:sz="4" w:space="0" w:color="auto"/>
              <w:left w:val="single" w:sz="4" w:space="0" w:color="auto"/>
              <w:bottom w:val="nil"/>
              <w:right w:val="single" w:sz="4" w:space="0" w:color="auto"/>
            </w:tcBorders>
            <w:shd w:val="clear" w:color="auto" w:fill="auto"/>
            <w:noWrap/>
            <w:vAlign w:val="bottom"/>
          </w:tcPr>
          <w:p w14:paraId="49BEB7D4" w14:textId="59A7F42D" w:rsidR="004B7FD8" w:rsidRPr="004B7FD8" w:rsidRDefault="004B7FD8" w:rsidP="004B7FD8">
            <w:pPr>
              <w:spacing w:after="0" w:line="240" w:lineRule="auto"/>
              <w:rPr>
                <w:rFonts w:ascii="Calibri" w:eastAsia="Times New Roman" w:hAnsi="Calibri" w:cs="Calibri"/>
                <w:b/>
                <w:bCs/>
                <w:color w:val="000000"/>
                <w:lang w:eastAsia="it-IT"/>
              </w:rPr>
            </w:pPr>
          </w:p>
        </w:tc>
      </w:tr>
      <w:tr w:rsidR="004B7FD8" w:rsidRPr="004B7FD8" w14:paraId="4E9F8F78"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56427D25"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 </w:t>
            </w:r>
          </w:p>
        </w:tc>
        <w:tc>
          <w:tcPr>
            <w:tcW w:w="0" w:type="auto"/>
            <w:tcBorders>
              <w:top w:val="nil"/>
              <w:left w:val="single" w:sz="4" w:space="0" w:color="auto"/>
              <w:bottom w:val="nil"/>
              <w:right w:val="nil"/>
            </w:tcBorders>
            <w:shd w:val="clear" w:color="auto" w:fill="auto"/>
            <w:noWrap/>
            <w:vAlign w:val="bottom"/>
            <w:hideMark/>
          </w:tcPr>
          <w:p w14:paraId="4FC7D0FA"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Totale spese annue</w:t>
            </w:r>
          </w:p>
        </w:tc>
        <w:tc>
          <w:tcPr>
            <w:tcW w:w="1067" w:type="dxa"/>
            <w:tcBorders>
              <w:top w:val="nil"/>
              <w:left w:val="single" w:sz="4" w:space="0" w:color="auto"/>
              <w:bottom w:val="nil"/>
              <w:right w:val="single" w:sz="4" w:space="0" w:color="auto"/>
            </w:tcBorders>
            <w:shd w:val="clear" w:color="auto" w:fill="auto"/>
            <w:noWrap/>
            <w:vAlign w:val="bottom"/>
          </w:tcPr>
          <w:p w14:paraId="3FA8ED2C" w14:textId="1B4F3C6A"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2843B2D7" w14:textId="77777777" w:rsidTr="001A2546">
        <w:trPr>
          <w:trHeight w:val="345"/>
        </w:trPr>
        <w:tc>
          <w:tcPr>
            <w:tcW w:w="0" w:type="auto"/>
            <w:tcBorders>
              <w:top w:val="single" w:sz="4" w:space="0" w:color="auto"/>
              <w:left w:val="single" w:sz="4" w:space="0" w:color="auto"/>
              <w:bottom w:val="nil"/>
              <w:right w:val="nil"/>
            </w:tcBorders>
            <w:shd w:val="clear" w:color="000000" w:fill="FFFF00"/>
            <w:noWrap/>
            <w:vAlign w:val="bottom"/>
            <w:hideMark/>
          </w:tcPr>
          <w:p w14:paraId="5A4FCA4E"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 </w:t>
            </w: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4210F8C3" w14:textId="77777777" w:rsidR="004B7FD8" w:rsidRPr="004B7FD8" w:rsidRDefault="004B7FD8" w:rsidP="004B7FD8">
            <w:pPr>
              <w:spacing w:after="0" w:line="240" w:lineRule="auto"/>
              <w:rPr>
                <w:rFonts w:ascii="Calibri" w:eastAsia="Times New Roman" w:hAnsi="Calibri" w:cs="Calibri"/>
                <w:b/>
                <w:bCs/>
                <w:color w:val="000000"/>
                <w:u w:val="single"/>
                <w:lang w:eastAsia="it-IT"/>
              </w:rPr>
            </w:pPr>
            <w:r w:rsidRPr="004B7FD8">
              <w:rPr>
                <w:rFonts w:ascii="Calibri" w:eastAsia="Times New Roman" w:hAnsi="Calibri" w:cs="Calibri"/>
                <w:b/>
                <w:bCs/>
                <w:color w:val="000000"/>
                <w:u w:val="single"/>
                <w:lang w:eastAsia="it-IT"/>
              </w:rPr>
              <w:t xml:space="preserve">Totale reddito netto residuo anno </w:t>
            </w:r>
          </w:p>
        </w:tc>
        <w:tc>
          <w:tcPr>
            <w:tcW w:w="1067"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2024364C" w14:textId="49CD6EB9" w:rsidR="004B7FD8" w:rsidRPr="004B7FD8" w:rsidRDefault="004B7FD8" w:rsidP="004B7FD8">
            <w:pPr>
              <w:spacing w:after="0" w:line="240" w:lineRule="auto"/>
              <w:rPr>
                <w:rFonts w:ascii="Calibri" w:eastAsia="Times New Roman" w:hAnsi="Calibri" w:cs="Calibri"/>
                <w:b/>
                <w:bCs/>
                <w:color w:val="000000"/>
                <w:u w:val="single"/>
                <w:lang w:eastAsia="it-IT"/>
              </w:rPr>
            </w:pPr>
          </w:p>
        </w:tc>
      </w:tr>
      <w:tr w:rsidR="004B7FD8" w:rsidRPr="004B7FD8" w14:paraId="345DC297" w14:textId="77777777" w:rsidTr="001A2546">
        <w:trPr>
          <w:trHeight w:val="300"/>
        </w:trPr>
        <w:tc>
          <w:tcPr>
            <w:tcW w:w="0" w:type="auto"/>
            <w:tcBorders>
              <w:top w:val="nil"/>
              <w:left w:val="single" w:sz="4" w:space="0" w:color="auto"/>
              <w:bottom w:val="single" w:sz="4" w:space="0" w:color="auto"/>
              <w:right w:val="nil"/>
            </w:tcBorders>
            <w:shd w:val="clear" w:color="000000" w:fill="FFFF00"/>
            <w:noWrap/>
            <w:vAlign w:val="bottom"/>
            <w:hideMark/>
          </w:tcPr>
          <w:p w14:paraId="4830A28B"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Verifica n.1</w:t>
            </w:r>
          </w:p>
        </w:tc>
        <w:tc>
          <w:tcPr>
            <w:tcW w:w="0" w:type="auto"/>
            <w:tcBorders>
              <w:top w:val="nil"/>
              <w:left w:val="single" w:sz="4" w:space="0" w:color="auto"/>
              <w:bottom w:val="single" w:sz="4" w:space="0" w:color="auto"/>
              <w:right w:val="nil"/>
            </w:tcBorders>
            <w:shd w:val="clear" w:color="000000" w:fill="FFFF00"/>
            <w:noWrap/>
            <w:vAlign w:val="bottom"/>
            <w:hideMark/>
          </w:tcPr>
          <w:p w14:paraId="0CD8906E"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 xml:space="preserve">Totale reddito netto mensile disponibile (su 12 </w:t>
            </w:r>
            <w:proofErr w:type="spellStart"/>
            <w:r w:rsidRPr="004B7FD8">
              <w:rPr>
                <w:rFonts w:ascii="Calibri" w:eastAsia="Times New Roman" w:hAnsi="Calibri" w:cs="Calibri"/>
                <w:b/>
                <w:bCs/>
                <w:color w:val="000000"/>
                <w:lang w:eastAsia="it-IT"/>
              </w:rPr>
              <w:t>mens</w:t>
            </w:r>
            <w:proofErr w:type="spellEnd"/>
            <w:r w:rsidRPr="004B7FD8">
              <w:rPr>
                <w:rFonts w:ascii="Calibri" w:eastAsia="Times New Roman" w:hAnsi="Calibri" w:cs="Calibri"/>
                <w:b/>
                <w:bCs/>
                <w:color w:val="000000"/>
                <w:lang w:eastAsia="it-IT"/>
              </w:rPr>
              <w:t>.)</w:t>
            </w:r>
          </w:p>
        </w:tc>
        <w:tc>
          <w:tcPr>
            <w:tcW w:w="1067" w:type="dxa"/>
            <w:tcBorders>
              <w:top w:val="nil"/>
              <w:left w:val="single" w:sz="4" w:space="0" w:color="auto"/>
              <w:bottom w:val="single" w:sz="4" w:space="0" w:color="auto"/>
              <w:right w:val="single" w:sz="4" w:space="0" w:color="auto"/>
            </w:tcBorders>
            <w:shd w:val="clear" w:color="000000" w:fill="FFFF00"/>
            <w:noWrap/>
            <w:vAlign w:val="bottom"/>
          </w:tcPr>
          <w:p w14:paraId="6B298EF2" w14:textId="691D7C3B"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28799988"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0BFEEB42"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 </w:t>
            </w:r>
          </w:p>
        </w:tc>
        <w:tc>
          <w:tcPr>
            <w:tcW w:w="0" w:type="auto"/>
            <w:tcBorders>
              <w:top w:val="nil"/>
              <w:left w:val="single" w:sz="4" w:space="0" w:color="auto"/>
              <w:bottom w:val="nil"/>
              <w:right w:val="nil"/>
            </w:tcBorders>
            <w:shd w:val="clear" w:color="auto" w:fill="auto"/>
            <w:noWrap/>
            <w:vAlign w:val="bottom"/>
            <w:hideMark/>
          </w:tcPr>
          <w:p w14:paraId="4D93F2A1"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 xml:space="preserve">Totale reddito netto mensile (su 14 </w:t>
            </w:r>
            <w:proofErr w:type="spellStart"/>
            <w:r w:rsidRPr="004B7FD8">
              <w:rPr>
                <w:rFonts w:ascii="Calibri" w:eastAsia="Times New Roman" w:hAnsi="Calibri" w:cs="Calibri"/>
                <w:b/>
                <w:bCs/>
                <w:color w:val="000000"/>
                <w:lang w:eastAsia="it-IT"/>
              </w:rPr>
              <w:t>mens</w:t>
            </w:r>
            <w:proofErr w:type="spellEnd"/>
            <w:r w:rsidRPr="004B7FD8">
              <w:rPr>
                <w:rFonts w:ascii="Calibri" w:eastAsia="Times New Roman" w:hAnsi="Calibri" w:cs="Calibri"/>
                <w:b/>
                <w:bCs/>
                <w:color w:val="000000"/>
                <w:lang w:eastAsia="it-IT"/>
              </w:rPr>
              <w:t>.)</w:t>
            </w:r>
          </w:p>
        </w:tc>
        <w:tc>
          <w:tcPr>
            <w:tcW w:w="1067" w:type="dxa"/>
            <w:tcBorders>
              <w:top w:val="nil"/>
              <w:left w:val="single" w:sz="4" w:space="0" w:color="auto"/>
              <w:bottom w:val="nil"/>
              <w:right w:val="single" w:sz="4" w:space="0" w:color="auto"/>
            </w:tcBorders>
            <w:shd w:val="clear" w:color="auto" w:fill="auto"/>
            <w:noWrap/>
            <w:vAlign w:val="bottom"/>
          </w:tcPr>
          <w:p w14:paraId="3FCFF869" w14:textId="2B33D926" w:rsidR="004B7FD8" w:rsidRPr="004B7FD8" w:rsidRDefault="004B7FD8" w:rsidP="004B7FD8">
            <w:pPr>
              <w:spacing w:after="0" w:line="240" w:lineRule="auto"/>
              <w:rPr>
                <w:rFonts w:ascii="Calibri" w:eastAsia="Times New Roman" w:hAnsi="Calibri" w:cs="Calibri"/>
                <w:b/>
                <w:bCs/>
                <w:color w:val="000000"/>
                <w:lang w:eastAsia="it-IT"/>
              </w:rPr>
            </w:pPr>
          </w:p>
        </w:tc>
      </w:tr>
      <w:tr w:rsidR="004B7FD8" w:rsidRPr="004B7FD8" w14:paraId="6CA611B2"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5C03B186"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 </w:t>
            </w:r>
          </w:p>
        </w:tc>
        <w:tc>
          <w:tcPr>
            <w:tcW w:w="0" w:type="auto"/>
            <w:tcBorders>
              <w:top w:val="nil"/>
              <w:left w:val="single" w:sz="4" w:space="0" w:color="auto"/>
              <w:bottom w:val="nil"/>
              <w:right w:val="nil"/>
            </w:tcBorders>
            <w:shd w:val="clear" w:color="auto" w:fill="auto"/>
            <w:noWrap/>
            <w:vAlign w:val="bottom"/>
            <w:hideMark/>
          </w:tcPr>
          <w:p w14:paraId="14BE4796"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Spese di mantenimento figlia</w:t>
            </w:r>
          </w:p>
        </w:tc>
        <w:tc>
          <w:tcPr>
            <w:tcW w:w="1067" w:type="dxa"/>
            <w:tcBorders>
              <w:top w:val="nil"/>
              <w:left w:val="single" w:sz="4" w:space="0" w:color="auto"/>
              <w:bottom w:val="nil"/>
              <w:right w:val="single" w:sz="4" w:space="0" w:color="auto"/>
            </w:tcBorders>
            <w:shd w:val="clear" w:color="auto" w:fill="auto"/>
            <w:noWrap/>
            <w:vAlign w:val="bottom"/>
          </w:tcPr>
          <w:p w14:paraId="62CCFA2A" w14:textId="7F1E47FD"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012F2AFF"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3A01BDD8"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 </w:t>
            </w:r>
          </w:p>
        </w:tc>
        <w:tc>
          <w:tcPr>
            <w:tcW w:w="0" w:type="auto"/>
            <w:tcBorders>
              <w:top w:val="nil"/>
              <w:left w:val="single" w:sz="4" w:space="0" w:color="auto"/>
              <w:bottom w:val="nil"/>
              <w:right w:val="nil"/>
            </w:tcBorders>
            <w:shd w:val="clear" w:color="auto" w:fill="auto"/>
            <w:noWrap/>
            <w:vAlign w:val="bottom"/>
            <w:hideMark/>
          </w:tcPr>
          <w:p w14:paraId="6FDCDBC3"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 xml:space="preserve">Spese varie </w:t>
            </w:r>
          </w:p>
        </w:tc>
        <w:tc>
          <w:tcPr>
            <w:tcW w:w="1067" w:type="dxa"/>
            <w:tcBorders>
              <w:top w:val="nil"/>
              <w:left w:val="single" w:sz="4" w:space="0" w:color="auto"/>
              <w:bottom w:val="nil"/>
              <w:right w:val="single" w:sz="4" w:space="0" w:color="auto"/>
            </w:tcBorders>
            <w:shd w:val="clear" w:color="auto" w:fill="auto"/>
            <w:noWrap/>
            <w:vAlign w:val="bottom"/>
          </w:tcPr>
          <w:p w14:paraId="06E7AEF2" w14:textId="47BCB629"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7F39E9AD" w14:textId="77777777" w:rsidTr="001A2546">
        <w:trPr>
          <w:trHeight w:val="300"/>
        </w:trPr>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09912B24"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Verifica n.2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130C7E4"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Totale reddito netto mensile disponibile</w:t>
            </w:r>
          </w:p>
        </w:tc>
        <w:tc>
          <w:tcPr>
            <w:tcW w:w="1067" w:type="dxa"/>
            <w:tcBorders>
              <w:top w:val="single" w:sz="4" w:space="0" w:color="auto"/>
              <w:left w:val="nil"/>
              <w:bottom w:val="single" w:sz="4" w:space="0" w:color="auto"/>
              <w:right w:val="single" w:sz="4" w:space="0" w:color="auto"/>
            </w:tcBorders>
            <w:shd w:val="clear" w:color="000000" w:fill="FFFF00"/>
            <w:noWrap/>
            <w:vAlign w:val="bottom"/>
          </w:tcPr>
          <w:p w14:paraId="67714390" w14:textId="2DA52979" w:rsidR="004B7FD8" w:rsidRPr="004B7FD8" w:rsidRDefault="004B7FD8" w:rsidP="004B7FD8">
            <w:pPr>
              <w:spacing w:after="0" w:line="240" w:lineRule="auto"/>
              <w:rPr>
                <w:rFonts w:ascii="Calibri" w:eastAsia="Times New Roman" w:hAnsi="Calibri" w:cs="Calibri"/>
                <w:b/>
                <w:bCs/>
                <w:color w:val="000000"/>
                <w:lang w:eastAsia="it-IT"/>
              </w:rPr>
            </w:pPr>
          </w:p>
        </w:tc>
      </w:tr>
    </w:tbl>
    <w:p w14:paraId="7B394633" w14:textId="77777777" w:rsidR="004B7FD8" w:rsidRDefault="004B7FD8" w:rsidP="00377EEC">
      <w:pPr>
        <w:spacing w:after="0" w:line="360" w:lineRule="auto"/>
        <w:jc w:val="both"/>
        <w:rPr>
          <w:rFonts w:ascii="Bookman Old Style" w:hAnsi="Bookman Old Style" w:cs="Times New Roman"/>
        </w:rPr>
      </w:pPr>
    </w:p>
    <w:p w14:paraId="7A923FC6" w14:textId="77777777" w:rsidR="00377EEC" w:rsidRDefault="00377EEC" w:rsidP="00377EEC">
      <w:pPr>
        <w:spacing w:after="0" w:line="360" w:lineRule="auto"/>
        <w:jc w:val="both"/>
        <w:rPr>
          <w:rFonts w:ascii="Bookman Old Style" w:hAnsi="Bookman Old Style" w:cs="Times New Roman"/>
        </w:rPr>
      </w:pPr>
    </w:p>
    <w:p w14:paraId="02D57CB3" w14:textId="6EC444DA" w:rsidR="001C3004" w:rsidRDefault="00377EEC" w:rsidP="00377EEC">
      <w:pPr>
        <w:spacing w:after="0" w:line="360" w:lineRule="auto"/>
        <w:jc w:val="both"/>
        <w:rPr>
          <w:rFonts w:ascii="Bookman Old Style" w:hAnsi="Bookman Old Style" w:cs="Times New Roman"/>
        </w:rPr>
      </w:pPr>
      <w:r>
        <w:rPr>
          <w:rFonts w:ascii="Bookman Old Style" w:hAnsi="Bookman Old Style" w:cs="Times New Roman"/>
        </w:rPr>
        <w:t xml:space="preserve"> </w:t>
      </w:r>
    </w:p>
    <w:p w14:paraId="531D8730" w14:textId="77777777" w:rsidR="001C3004" w:rsidRDefault="00F75C80">
      <w:pPr>
        <w:pStyle w:val="Titolo1"/>
        <w:spacing w:line="360" w:lineRule="auto"/>
        <w:rPr>
          <w:sz w:val="22"/>
          <w:szCs w:val="22"/>
        </w:rPr>
      </w:pPr>
      <w:bookmarkStart w:id="6" w:name="_Toc53928363"/>
      <w:r>
        <w:rPr>
          <w:sz w:val="22"/>
          <w:szCs w:val="22"/>
        </w:rPr>
        <w:t>6. CAUSE DELL’INDEBITAMENTO E DILIGENZA IMPIEGATA DAL CONSUMATORE NELL’ASSUMERE VOLONTARIAMENTE LE OBBLIGAZIONI - RAGIONI DELL’INCAPACITÀ DEL DEBITORE DI ADEMPIERE ALLE OBBLIGAZIONI ASSUNTE</w:t>
      </w:r>
      <w:bookmarkEnd w:id="6"/>
    </w:p>
    <w:p w14:paraId="2ED82411" w14:textId="77777777" w:rsidR="001C3004" w:rsidRDefault="001C3004">
      <w:pPr>
        <w:spacing w:after="0" w:line="360" w:lineRule="auto"/>
        <w:jc w:val="both"/>
        <w:rPr>
          <w:rFonts w:ascii="Bookman Old Style" w:hAnsi="Bookman Old Style" w:cs="Times New Roman"/>
          <w:b/>
        </w:rPr>
      </w:pPr>
    </w:p>
    <w:p w14:paraId="34EC72AC" w14:textId="6167DD77" w:rsidR="001C3004" w:rsidRDefault="007017C6">
      <w:pPr>
        <w:spacing w:after="0" w:line="360" w:lineRule="auto"/>
        <w:ind w:firstLine="708"/>
        <w:jc w:val="both"/>
        <w:rPr>
          <w:rFonts w:ascii="Bookman Old Style" w:hAnsi="Bookman Old Style" w:cs="Times New Roman"/>
        </w:rPr>
      </w:pPr>
      <w:r>
        <w:rPr>
          <w:rFonts w:ascii="Bookman Old Style" w:hAnsi="Bookman Old Style" w:cs="Times New Roman"/>
        </w:rPr>
        <w:t xml:space="preserve">Il Sig. </w:t>
      </w:r>
      <w:r w:rsidR="00D2143C" w:rsidRPr="00D2143C">
        <w:rPr>
          <w:rFonts w:ascii="Bookman Old Style" w:hAnsi="Bookman Old Style" w:cs="Times New Roman"/>
          <w:highlight w:val="yellow"/>
        </w:rPr>
        <w:t>XXX</w:t>
      </w:r>
      <w:r>
        <w:rPr>
          <w:rFonts w:ascii="Bookman Old Style" w:hAnsi="Bookman Old Style" w:cs="Times New Roman"/>
        </w:rPr>
        <w:t xml:space="preserve"> </w:t>
      </w:r>
      <w:r w:rsidR="00F75C80">
        <w:rPr>
          <w:rFonts w:ascii="Bookman Old Style" w:hAnsi="Bookman Old Style" w:cs="Times New Roman"/>
        </w:rPr>
        <w:t xml:space="preserve">in sede di verbalizzazione ha </w:t>
      </w:r>
      <w:r w:rsidR="00683B80">
        <w:rPr>
          <w:rFonts w:ascii="Bookman Old Style" w:hAnsi="Bookman Old Style" w:cs="Times New Roman"/>
        </w:rPr>
        <w:t>rinviato alle dichiarazion</w:t>
      </w:r>
      <w:r w:rsidR="00591623">
        <w:rPr>
          <w:rFonts w:ascii="Bookman Old Style" w:hAnsi="Bookman Old Style" w:cs="Times New Roman"/>
        </w:rPr>
        <w:t>i</w:t>
      </w:r>
      <w:r w:rsidR="00683B80">
        <w:rPr>
          <w:rFonts w:ascii="Bookman Old Style" w:hAnsi="Bookman Old Style" w:cs="Times New Roman"/>
        </w:rPr>
        <w:t xml:space="preserve"> trasmesse via </w:t>
      </w:r>
      <w:proofErr w:type="spellStart"/>
      <w:r w:rsidR="00683B80" w:rsidRPr="00190D5B">
        <w:rPr>
          <w:rFonts w:ascii="Bookman Old Style" w:hAnsi="Bookman Old Style" w:cs="Times New Roman"/>
          <w:highlight w:val="yellow"/>
        </w:rPr>
        <w:t>pec</w:t>
      </w:r>
      <w:proofErr w:type="spellEnd"/>
      <w:r w:rsidR="00C4712D" w:rsidRPr="00190D5B">
        <w:rPr>
          <w:rFonts w:ascii="Bookman Old Style" w:hAnsi="Bookman Old Style" w:cs="Times New Roman"/>
          <w:highlight w:val="yellow"/>
        </w:rPr>
        <w:t xml:space="preserve"> dal legale </w:t>
      </w:r>
      <w:r w:rsidR="00190D5B" w:rsidRPr="00190D5B">
        <w:rPr>
          <w:rFonts w:ascii="Bookman Old Style" w:hAnsi="Bookman Old Style" w:cs="Times New Roman"/>
          <w:highlight w:val="yellow"/>
        </w:rPr>
        <w:t xml:space="preserve">Avv.  </w:t>
      </w:r>
      <w:r w:rsidR="00D2143C">
        <w:rPr>
          <w:rFonts w:ascii="Bookman Old Style" w:hAnsi="Bookman Old Style" w:cs="Times New Roman"/>
          <w:highlight w:val="yellow"/>
        </w:rPr>
        <w:t>XXX</w:t>
      </w:r>
      <w:r w:rsidR="00190D5B" w:rsidRPr="00190D5B">
        <w:rPr>
          <w:rFonts w:ascii="Bookman Old Style" w:hAnsi="Bookman Old Style" w:cs="Times New Roman"/>
          <w:highlight w:val="yellow"/>
        </w:rPr>
        <w:t xml:space="preserve"> in data </w:t>
      </w:r>
      <w:r w:rsidR="00D2143C" w:rsidRPr="00D2143C">
        <w:rPr>
          <w:rFonts w:ascii="Bookman Old Style" w:hAnsi="Bookman Old Style" w:cs="Times New Roman"/>
          <w:highlight w:val="yellow"/>
        </w:rPr>
        <w:t>XXX</w:t>
      </w:r>
      <w:r w:rsidR="00D5053F">
        <w:rPr>
          <w:rFonts w:ascii="Bookman Old Style" w:hAnsi="Bookman Old Style" w:cs="Times New Roman"/>
        </w:rPr>
        <w:t xml:space="preserve"> (</w:t>
      </w:r>
      <w:r w:rsidR="00D5053F" w:rsidRPr="00D5053F">
        <w:rPr>
          <w:rFonts w:ascii="Bookman Old Style" w:hAnsi="Bookman Old Style" w:cs="Times New Roman"/>
          <w:b/>
          <w:bCs/>
          <w:highlight w:val="cyan"/>
        </w:rPr>
        <w:t>doc.16</w:t>
      </w:r>
      <w:r w:rsidR="00D5053F">
        <w:rPr>
          <w:rFonts w:ascii="Bookman Old Style" w:hAnsi="Bookman Old Style" w:cs="Times New Roman"/>
        </w:rPr>
        <w:t>)</w:t>
      </w:r>
      <w:r w:rsidR="00190D5B">
        <w:rPr>
          <w:rFonts w:ascii="Bookman Old Style" w:hAnsi="Bookman Old Style" w:cs="Times New Roman"/>
        </w:rPr>
        <w:t xml:space="preserve"> </w:t>
      </w:r>
      <w:r w:rsidR="00EA74FD">
        <w:rPr>
          <w:rFonts w:ascii="Bookman Old Style" w:hAnsi="Bookman Old Style" w:cs="Times New Roman"/>
        </w:rPr>
        <w:t xml:space="preserve">con le quale </w:t>
      </w:r>
      <w:r w:rsidR="00F75C80">
        <w:rPr>
          <w:rFonts w:ascii="Bookman Old Style" w:hAnsi="Bookman Old Style" w:cs="Times New Roman"/>
        </w:rPr>
        <w:t>descri</w:t>
      </w:r>
      <w:r w:rsidR="00EA74FD">
        <w:rPr>
          <w:rFonts w:ascii="Bookman Old Style" w:hAnsi="Bookman Old Style" w:cs="Times New Roman"/>
        </w:rPr>
        <w:t>ve</w:t>
      </w:r>
      <w:r w:rsidR="00F75C80">
        <w:rPr>
          <w:rFonts w:ascii="Bookman Old Style" w:hAnsi="Bookman Old Style" w:cs="Times New Roman"/>
        </w:rPr>
        <w:t xml:space="preserve"> le cause che hanno portato al sovraindebitamento</w:t>
      </w:r>
      <w:r w:rsidR="00EA74FD">
        <w:rPr>
          <w:rFonts w:ascii="Bookman Old Style" w:hAnsi="Bookman Old Style" w:cs="Times New Roman"/>
        </w:rPr>
        <w:t xml:space="preserve">, come </w:t>
      </w:r>
      <w:r w:rsidR="00ED407A">
        <w:rPr>
          <w:rFonts w:ascii="Bookman Old Style" w:hAnsi="Bookman Old Style" w:cs="Times New Roman"/>
        </w:rPr>
        <w:t xml:space="preserve">poi </w:t>
      </w:r>
      <w:r w:rsidR="00EA74FD">
        <w:rPr>
          <w:rFonts w:ascii="Bookman Old Style" w:hAnsi="Bookman Old Style" w:cs="Times New Roman"/>
        </w:rPr>
        <w:t xml:space="preserve">descritte </w:t>
      </w:r>
      <w:r w:rsidR="00ED407A">
        <w:rPr>
          <w:rFonts w:ascii="Bookman Old Style" w:hAnsi="Bookman Old Style" w:cs="Times New Roman"/>
        </w:rPr>
        <w:t xml:space="preserve">anche </w:t>
      </w:r>
      <w:r w:rsidR="00EA74FD">
        <w:rPr>
          <w:rFonts w:ascii="Bookman Old Style" w:hAnsi="Bookman Old Style" w:cs="Times New Roman"/>
        </w:rPr>
        <w:t>nella proposta di piano</w:t>
      </w:r>
      <w:r w:rsidR="00ED407A">
        <w:rPr>
          <w:rFonts w:ascii="Bookman Old Style" w:hAnsi="Bookman Old Style" w:cs="Times New Roman"/>
        </w:rPr>
        <w:t>.</w:t>
      </w:r>
    </w:p>
    <w:p w14:paraId="45D48776" w14:textId="63FABA24" w:rsidR="00D2143C" w:rsidRPr="00ED407A" w:rsidRDefault="00C00BDD" w:rsidP="00D2143C">
      <w:pPr>
        <w:spacing w:after="0" w:line="360" w:lineRule="auto"/>
        <w:ind w:firstLine="708"/>
        <w:jc w:val="both"/>
        <w:rPr>
          <w:rFonts w:ascii="Bookman Old Style" w:hAnsi="Bookman Old Style" w:cs="Times New Roman"/>
        </w:rPr>
      </w:pPr>
      <w:r>
        <w:rPr>
          <w:rFonts w:ascii="Bookman Old Style" w:hAnsi="Bookman Old Style" w:cs="Times New Roman"/>
        </w:rPr>
        <w:t xml:space="preserve">Si portano alcuni estratti: </w:t>
      </w:r>
      <w:r w:rsidRPr="00D2143C">
        <w:rPr>
          <w:rFonts w:ascii="Bookman Old Style" w:hAnsi="Bookman Old Style" w:cs="Times New Roman"/>
          <w:i/>
          <w:iCs/>
          <w:highlight w:val="yellow"/>
        </w:rPr>
        <w:t>“</w:t>
      </w:r>
      <w:r w:rsidR="00D2143C" w:rsidRPr="00D2143C">
        <w:rPr>
          <w:rFonts w:ascii="Bookman Old Style" w:hAnsi="Bookman Old Style" w:cs="Times New Roman"/>
          <w:i/>
          <w:iCs/>
          <w:highlight w:val="yellow"/>
        </w:rPr>
        <w:t>[</w:t>
      </w:r>
      <w:r w:rsidR="00D2143C" w:rsidRPr="00D2143C">
        <w:rPr>
          <w:rFonts w:ascii="Bookman Old Style" w:hAnsi="Bookman Old Style" w:cs="Times New Roman"/>
          <w:i/>
          <w:iCs/>
          <w:color w:val="FF0000"/>
          <w:highlight w:val="yellow"/>
        </w:rPr>
        <w:t>RIPORTARE DICHIARAZIONE SU CAUSE SOVRAINDEBITAMENTO</w:t>
      </w:r>
      <w:r w:rsidR="00D2143C" w:rsidRPr="00D2143C">
        <w:rPr>
          <w:rFonts w:ascii="Bookman Old Style" w:hAnsi="Bookman Old Style" w:cs="Times New Roman"/>
          <w:i/>
          <w:iCs/>
          <w:highlight w:val="yellow"/>
        </w:rPr>
        <w:t>]”</w:t>
      </w:r>
    </w:p>
    <w:p w14:paraId="136BF5AD" w14:textId="6403DFD6" w:rsidR="001C3004" w:rsidRPr="00ED407A" w:rsidRDefault="001C3004" w:rsidP="00471493">
      <w:pPr>
        <w:spacing w:after="0" w:line="360" w:lineRule="auto"/>
        <w:ind w:firstLine="708"/>
        <w:jc w:val="both"/>
        <w:rPr>
          <w:rFonts w:ascii="Bookman Old Style" w:hAnsi="Bookman Old Style" w:cs="Times New Roman"/>
        </w:rPr>
      </w:pPr>
    </w:p>
    <w:p w14:paraId="21AC0457" w14:textId="77777777" w:rsidR="00C50910" w:rsidRDefault="00F75C80" w:rsidP="00426D26">
      <w:pPr>
        <w:spacing w:after="0" w:line="360" w:lineRule="auto"/>
        <w:jc w:val="both"/>
        <w:rPr>
          <w:rFonts w:ascii="Bookman Old Style" w:hAnsi="Bookman Old Style" w:cs="Times New Roman"/>
        </w:rPr>
      </w:pPr>
      <w:r>
        <w:rPr>
          <w:rFonts w:ascii="Bookman Old Style" w:hAnsi="Bookman Old Style" w:cs="Times New Roman"/>
        </w:rPr>
        <w:t>Di seguito di riporta un elenco dei debiti oggetto della presente procedura:</w:t>
      </w:r>
    </w:p>
    <w:p w14:paraId="4DD73958" w14:textId="0649DBC6" w:rsidR="00C50910" w:rsidRPr="00C50910" w:rsidRDefault="00C50910" w:rsidP="00C50910">
      <w:pPr>
        <w:spacing w:after="0" w:line="360" w:lineRule="auto"/>
        <w:jc w:val="both"/>
        <w:rPr>
          <w:rFonts w:ascii="Bookman Old Style" w:hAnsi="Bookman Old Style" w:cs="Times New Roman"/>
        </w:rPr>
      </w:pPr>
      <w:r w:rsidRPr="00C50910">
        <w:rPr>
          <w:rFonts w:ascii="Bookman Old Style" w:hAnsi="Bookman Old Style" w:cs="Times New Roman"/>
        </w:rPr>
        <w:t>-</w:t>
      </w:r>
      <w:r w:rsidRPr="00C50910">
        <w:rPr>
          <w:rFonts w:ascii="Bookman Old Style" w:hAnsi="Bookman Old Style" w:cs="Times New Roman"/>
        </w:rPr>
        <w:tab/>
      </w:r>
      <w:r w:rsidR="00D2143C">
        <w:rPr>
          <w:rFonts w:ascii="Bookman Old Style" w:hAnsi="Bookman Old Style" w:cs="Times New Roman"/>
        </w:rPr>
        <w:t>BANCA X</w:t>
      </w:r>
      <w:r w:rsidRPr="00C50910">
        <w:rPr>
          <w:rFonts w:ascii="Bookman Old Style" w:hAnsi="Bookman Old Style" w:cs="Times New Roman"/>
        </w:rPr>
        <w:t xml:space="preserve"> S.P.A., per un credito in linea capitale di euro </w:t>
      </w:r>
      <w:r w:rsidR="00D2143C" w:rsidRPr="00D2143C">
        <w:rPr>
          <w:rFonts w:ascii="Bookman Old Style" w:hAnsi="Bookman Old Style" w:cs="Times New Roman"/>
          <w:highlight w:val="yellow"/>
        </w:rPr>
        <w:t>XXX</w:t>
      </w:r>
      <w:r w:rsidRPr="00C50910">
        <w:rPr>
          <w:rFonts w:ascii="Bookman Old Style" w:hAnsi="Bookman Old Style" w:cs="Times New Roman"/>
        </w:rPr>
        <w:t xml:space="preserve"> così come riportato nella comunicazione pervenuta agli scriventi in data </w:t>
      </w:r>
      <w:r w:rsidR="00D2143C" w:rsidRPr="00D2143C">
        <w:rPr>
          <w:rFonts w:ascii="Bookman Old Style" w:hAnsi="Bookman Old Style" w:cs="Times New Roman"/>
          <w:highlight w:val="yellow"/>
        </w:rPr>
        <w:t>XXX</w:t>
      </w:r>
      <w:r w:rsidRPr="00C50910">
        <w:rPr>
          <w:rFonts w:ascii="Bookman Old Style" w:hAnsi="Bookman Old Style" w:cs="Times New Roman"/>
        </w:rPr>
        <w:t xml:space="preserve"> (</w:t>
      </w:r>
      <w:r w:rsidR="00C07FF2" w:rsidRPr="00C07FF2">
        <w:rPr>
          <w:rFonts w:ascii="Bookman Old Style" w:hAnsi="Bookman Old Style" w:cs="Times New Roman"/>
          <w:b/>
          <w:bCs/>
          <w:highlight w:val="cyan"/>
        </w:rPr>
        <w:t>doc</w:t>
      </w:r>
      <w:r w:rsidRPr="00C07FF2">
        <w:rPr>
          <w:rFonts w:ascii="Bookman Old Style" w:hAnsi="Bookman Old Style" w:cs="Times New Roman"/>
          <w:b/>
          <w:bCs/>
          <w:highlight w:val="cyan"/>
        </w:rPr>
        <w:t>.</w:t>
      </w:r>
      <w:r w:rsidR="00C07FF2" w:rsidRPr="00C07FF2">
        <w:rPr>
          <w:rFonts w:ascii="Bookman Old Style" w:hAnsi="Bookman Old Style" w:cs="Times New Roman"/>
          <w:b/>
          <w:bCs/>
          <w:highlight w:val="cyan"/>
        </w:rPr>
        <w:t>1</w:t>
      </w:r>
      <w:r w:rsidR="00C07FF2">
        <w:rPr>
          <w:rFonts w:ascii="Bookman Old Style" w:hAnsi="Bookman Old Style" w:cs="Times New Roman"/>
          <w:b/>
          <w:bCs/>
          <w:highlight w:val="cyan"/>
        </w:rPr>
        <w:t>7</w:t>
      </w:r>
      <w:r w:rsidRPr="00C50910">
        <w:rPr>
          <w:rFonts w:ascii="Bookman Old Style" w:hAnsi="Bookman Old Style" w:cs="Times New Roman"/>
        </w:rPr>
        <w:t>)</w:t>
      </w:r>
      <w:r w:rsidR="00400482">
        <w:rPr>
          <w:rFonts w:ascii="Bookman Old Style" w:hAnsi="Bookman Old Style" w:cs="Times New Roman"/>
        </w:rPr>
        <w:t>. Si tratta di un prestito</w:t>
      </w:r>
      <w:r w:rsidR="00E44FA6">
        <w:rPr>
          <w:rFonts w:ascii="Bookman Old Style" w:hAnsi="Bookman Old Style" w:cs="Times New Roman"/>
        </w:rPr>
        <w:t xml:space="preserve"> personale senza garanzie reali o personali,</w:t>
      </w:r>
      <w:r w:rsidR="00400482">
        <w:rPr>
          <w:rFonts w:ascii="Bookman Old Style" w:hAnsi="Bookman Old Style" w:cs="Times New Roman"/>
        </w:rPr>
        <w:t xml:space="preserve"> contratto </w:t>
      </w:r>
      <w:r w:rsidR="0036063B">
        <w:rPr>
          <w:rFonts w:ascii="Bookman Old Style" w:hAnsi="Bookman Old Style" w:cs="Times New Roman"/>
        </w:rPr>
        <w:t xml:space="preserve">in data </w:t>
      </w:r>
      <w:r w:rsidR="00D2143C" w:rsidRPr="00D2143C">
        <w:rPr>
          <w:rFonts w:ascii="Bookman Old Style" w:hAnsi="Bookman Old Style" w:cs="Times New Roman"/>
          <w:highlight w:val="yellow"/>
        </w:rPr>
        <w:t>XXX</w:t>
      </w:r>
      <w:r w:rsidR="0036063B">
        <w:rPr>
          <w:rFonts w:ascii="Bookman Old Style" w:hAnsi="Bookman Old Style" w:cs="Times New Roman"/>
        </w:rPr>
        <w:t xml:space="preserve"> </w:t>
      </w:r>
      <w:r w:rsidR="0099192F" w:rsidRPr="0099192F">
        <w:rPr>
          <w:rFonts w:ascii="Bookman Old Style" w:hAnsi="Bookman Old Style" w:cs="Times New Roman"/>
        </w:rPr>
        <w:t xml:space="preserve">originariamente </w:t>
      </w:r>
      <w:r w:rsidR="0036063B">
        <w:rPr>
          <w:rFonts w:ascii="Bookman Old Style" w:hAnsi="Bookman Old Style" w:cs="Times New Roman"/>
        </w:rPr>
        <w:t xml:space="preserve">con la società </w:t>
      </w:r>
      <w:r w:rsidR="00D2143C" w:rsidRPr="00D2143C">
        <w:rPr>
          <w:rFonts w:ascii="Bookman Old Style" w:hAnsi="Bookman Old Style" w:cs="Times New Roman"/>
          <w:highlight w:val="yellow"/>
        </w:rPr>
        <w:t>XXX</w:t>
      </w:r>
      <w:r w:rsidR="0036063B">
        <w:rPr>
          <w:rFonts w:ascii="Bookman Old Style" w:hAnsi="Bookman Old Style" w:cs="Times New Roman"/>
        </w:rPr>
        <w:t xml:space="preserve"> </w:t>
      </w:r>
      <w:r w:rsidR="0099192F">
        <w:rPr>
          <w:rFonts w:ascii="Bookman Old Style" w:hAnsi="Bookman Old Style" w:cs="Times New Roman"/>
        </w:rPr>
        <w:t xml:space="preserve">per un finanziamento di </w:t>
      </w:r>
      <w:r w:rsidR="00D2143C" w:rsidRPr="00D2143C">
        <w:rPr>
          <w:rFonts w:ascii="Bookman Old Style" w:hAnsi="Bookman Old Style" w:cs="Times New Roman"/>
          <w:highlight w:val="yellow"/>
        </w:rPr>
        <w:t>XXX</w:t>
      </w:r>
      <w:r w:rsidR="00D401E2">
        <w:rPr>
          <w:rFonts w:ascii="Bookman Old Style" w:hAnsi="Bookman Old Style" w:cs="Times New Roman"/>
        </w:rPr>
        <w:t xml:space="preserve"> euro, oltre interessi per euro </w:t>
      </w:r>
      <w:r w:rsidR="00D2143C" w:rsidRPr="00D2143C">
        <w:rPr>
          <w:rFonts w:ascii="Bookman Old Style" w:hAnsi="Bookman Old Style" w:cs="Times New Roman"/>
          <w:highlight w:val="yellow"/>
        </w:rPr>
        <w:t>XXX</w:t>
      </w:r>
      <w:r w:rsidR="00D401E2">
        <w:rPr>
          <w:rFonts w:ascii="Bookman Old Style" w:hAnsi="Bookman Old Style" w:cs="Times New Roman"/>
        </w:rPr>
        <w:t xml:space="preserve">, per un totale di euro </w:t>
      </w:r>
      <w:r w:rsidR="00D2143C" w:rsidRPr="00D2143C">
        <w:rPr>
          <w:rFonts w:ascii="Bookman Old Style" w:hAnsi="Bookman Old Style" w:cs="Times New Roman"/>
          <w:highlight w:val="yellow"/>
        </w:rPr>
        <w:t>XXX</w:t>
      </w:r>
      <w:r w:rsidR="00D401E2">
        <w:rPr>
          <w:rFonts w:ascii="Bookman Old Style" w:hAnsi="Bookman Old Style" w:cs="Times New Roman"/>
        </w:rPr>
        <w:t xml:space="preserve"> da restituire in </w:t>
      </w:r>
      <w:r w:rsidR="004136BA">
        <w:rPr>
          <w:rFonts w:ascii="Bookman Old Style" w:hAnsi="Bookman Old Style" w:cs="Times New Roman"/>
        </w:rPr>
        <w:t xml:space="preserve">120 rate mensili da </w:t>
      </w:r>
      <w:r w:rsidR="00D2143C" w:rsidRPr="00D2143C">
        <w:rPr>
          <w:rFonts w:ascii="Bookman Old Style" w:hAnsi="Bookman Old Style" w:cs="Times New Roman"/>
          <w:highlight w:val="yellow"/>
        </w:rPr>
        <w:t>XXX</w:t>
      </w:r>
      <w:r w:rsidR="004136BA">
        <w:rPr>
          <w:rFonts w:ascii="Bookman Old Style" w:hAnsi="Bookman Old Style" w:cs="Times New Roman"/>
        </w:rPr>
        <w:t xml:space="preserve"> euro a partire dalla data </w:t>
      </w:r>
      <w:r w:rsidR="00D2143C" w:rsidRPr="00D2143C">
        <w:rPr>
          <w:rFonts w:ascii="Bookman Old Style" w:hAnsi="Bookman Old Style" w:cs="Times New Roman"/>
          <w:highlight w:val="yellow"/>
        </w:rPr>
        <w:t>XXX</w:t>
      </w:r>
      <w:r w:rsidR="00D2143C">
        <w:rPr>
          <w:rFonts w:ascii="Bookman Old Style" w:hAnsi="Bookman Old Style" w:cs="Times New Roman"/>
        </w:rPr>
        <w:t>. Il finanziamento è stato contratto con le seguenti finalità [</w:t>
      </w:r>
      <w:r w:rsidR="00D2143C" w:rsidRPr="00D2143C">
        <w:rPr>
          <w:rFonts w:ascii="Bookman Old Style" w:hAnsi="Bookman Old Style" w:cs="Times New Roman"/>
          <w:color w:val="FF0000"/>
          <w:highlight w:val="yellow"/>
        </w:rPr>
        <w:t>INSERIRE FINALITA’ PRESTITO</w:t>
      </w:r>
      <w:r w:rsidR="00D2143C">
        <w:rPr>
          <w:rFonts w:ascii="Bookman Old Style" w:hAnsi="Bookman Old Style" w:cs="Times New Roman"/>
        </w:rPr>
        <w:t>]</w:t>
      </w:r>
    </w:p>
    <w:p w14:paraId="410FDB3F" w14:textId="1D90C1A6" w:rsidR="00055A8B" w:rsidRPr="00E86282" w:rsidRDefault="00C50910" w:rsidP="00D2143C">
      <w:pPr>
        <w:spacing w:after="0" w:line="360" w:lineRule="auto"/>
        <w:jc w:val="both"/>
        <w:rPr>
          <w:rFonts w:ascii="Bookman Old Style" w:hAnsi="Bookman Old Style" w:cs="Times New Roman"/>
          <w:b/>
          <w:bCs/>
          <w:color w:val="FF0000"/>
        </w:rPr>
      </w:pPr>
      <w:r w:rsidRPr="00E86282">
        <w:rPr>
          <w:rFonts w:ascii="Bookman Old Style" w:hAnsi="Bookman Old Style" w:cs="Times New Roman"/>
          <w:b/>
          <w:bCs/>
          <w:color w:val="FF0000"/>
          <w:highlight w:val="yellow"/>
        </w:rPr>
        <w:t>-</w:t>
      </w:r>
      <w:r w:rsidRPr="00E86282">
        <w:rPr>
          <w:rFonts w:ascii="Bookman Old Style" w:hAnsi="Bookman Old Style" w:cs="Times New Roman"/>
          <w:b/>
          <w:bCs/>
          <w:color w:val="FF0000"/>
          <w:highlight w:val="yellow"/>
        </w:rPr>
        <w:tab/>
      </w:r>
      <w:r w:rsidR="00E86282" w:rsidRPr="00E86282">
        <w:rPr>
          <w:rFonts w:ascii="Bookman Old Style" w:hAnsi="Bookman Old Style" w:cs="Times New Roman"/>
          <w:b/>
          <w:bCs/>
          <w:color w:val="FF0000"/>
          <w:highlight w:val="yellow"/>
        </w:rPr>
        <w:t>[proseguire come sopra completando elenco dei debiti]</w:t>
      </w:r>
    </w:p>
    <w:p w14:paraId="261745AB" w14:textId="77777777" w:rsidR="0079031D" w:rsidRDefault="0079031D" w:rsidP="00C50910">
      <w:pPr>
        <w:spacing w:after="0" w:line="360" w:lineRule="auto"/>
        <w:jc w:val="both"/>
        <w:rPr>
          <w:rFonts w:ascii="Bookman Old Style" w:hAnsi="Bookman Old Style" w:cs="Times New Roman"/>
        </w:rPr>
      </w:pPr>
    </w:p>
    <w:p w14:paraId="2423D46F" w14:textId="1C97B5EE" w:rsidR="001C3004" w:rsidRPr="00E86282" w:rsidRDefault="00F75C80" w:rsidP="00426D26">
      <w:pPr>
        <w:spacing w:after="0" w:line="360" w:lineRule="auto"/>
        <w:jc w:val="both"/>
        <w:rPr>
          <w:rFonts w:ascii="Bookman Old Style" w:hAnsi="Bookman Old Style" w:cs="Times New Roman"/>
        </w:rPr>
      </w:pPr>
      <w:r>
        <w:rPr>
          <w:rFonts w:ascii="Bookman Old Style" w:hAnsi="Bookman Old Style" w:cs="Times New Roman"/>
        </w:rPr>
        <w:t>I</w:t>
      </w:r>
      <w:r w:rsidR="00E86282">
        <w:rPr>
          <w:rFonts w:ascii="Bookman Old Style" w:hAnsi="Bookman Old Style" w:cs="Times New Roman"/>
        </w:rPr>
        <w:t xml:space="preserve">l sottoscritto ha </w:t>
      </w:r>
      <w:r>
        <w:rPr>
          <w:rFonts w:ascii="Bookman Old Style" w:hAnsi="Bookman Old Style" w:cs="Times New Roman"/>
        </w:rPr>
        <w:t xml:space="preserve">predisposto un prospetto di raffronto </w:t>
      </w:r>
      <w:r w:rsidR="008A07D9">
        <w:rPr>
          <w:rFonts w:ascii="Bookman Old Style" w:hAnsi="Bookman Old Style" w:cs="Times New Roman"/>
        </w:rPr>
        <w:t>le risorse disponibili</w:t>
      </w:r>
      <w:r>
        <w:rPr>
          <w:rFonts w:ascii="Bookman Old Style" w:hAnsi="Bookman Old Style" w:cs="Times New Roman"/>
        </w:rPr>
        <w:t xml:space="preserve"> </w:t>
      </w:r>
      <w:r w:rsidR="00BA4770">
        <w:rPr>
          <w:rFonts w:ascii="Bookman Old Style" w:hAnsi="Bookman Old Style" w:cs="Times New Roman"/>
        </w:rPr>
        <w:t xml:space="preserve">del Sig. </w:t>
      </w:r>
      <w:r w:rsidR="00E86282" w:rsidRPr="00E86282">
        <w:rPr>
          <w:rFonts w:ascii="Bookman Old Style" w:hAnsi="Bookman Old Style" w:cs="Times New Roman"/>
          <w:highlight w:val="yellow"/>
        </w:rPr>
        <w:t>XXX</w:t>
      </w:r>
      <w:r>
        <w:rPr>
          <w:rFonts w:ascii="Bookman Old Style" w:hAnsi="Bookman Old Style" w:cs="Times New Roman"/>
        </w:rPr>
        <w:t xml:space="preserve"> e l’impegno finanziario assunto dalla stessa con i finanziamenti contratti</w:t>
      </w:r>
      <w:r w:rsidR="003936A6">
        <w:rPr>
          <w:rFonts w:ascii="Bookman Old Style" w:hAnsi="Bookman Old Style" w:cs="Times New Roman"/>
        </w:rPr>
        <w:t xml:space="preserve">, </w:t>
      </w:r>
      <w:r w:rsidR="000D6B4E">
        <w:rPr>
          <w:rFonts w:ascii="Bookman Old Style" w:hAnsi="Bookman Old Style" w:cs="Times New Roman"/>
        </w:rPr>
        <w:t xml:space="preserve">rapportando il reddito annuo netto percepito </w:t>
      </w:r>
      <w:r w:rsidR="006F361B">
        <w:rPr>
          <w:rFonts w:ascii="Bookman Old Style" w:hAnsi="Bookman Old Style" w:cs="Times New Roman"/>
        </w:rPr>
        <w:t>alla periodicità dei versamenti dovuti.</w:t>
      </w:r>
      <w:r w:rsidR="001F3CD8">
        <w:rPr>
          <w:rFonts w:ascii="Bookman Old Style" w:hAnsi="Bookman Old Style" w:cs="Times New Roman"/>
        </w:rPr>
        <w:t xml:space="preserve"> </w:t>
      </w:r>
      <w:r w:rsidR="0074136D" w:rsidRPr="00E86282">
        <w:rPr>
          <w:rFonts w:ascii="Bookman Old Style" w:hAnsi="Bookman Old Style" w:cs="Times New Roman"/>
          <w:highlight w:val="yellow"/>
          <w:u w:val="single"/>
        </w:rPr>
        <w:t>Si tratta</w:t>
      </w:r>
      <w:r w:rsidR="008F021D" w:rsidRPr="00E86282">
        <w:rPr>
          <w:rFonts w:ascii="Bookman Old Style" w:hAnsi="Bookman Old Style" w:cs="Times New Roman"/>
          <w:highlight w:val="yellow"/>
          <w:u w:val="single"/>
        </w:rPr>
        <w:t xml:space="preserve"> </w:t>
      </w:r>
      <w:r w:rsidR="0074136D" w:rsidRPr="00E86282">
        <w:rPr>
          <w:rFonts w:ascii="Bookman Old Style" w:hAnsi="Bookman Old Style" w:cs="Times New Roman"/>
          <w:highlight w:val="yellow"/>
          <w:u w:val="single"/>
        </w:rPr>
        <w:t xml:space="preserve">di finanziamenti contratti sempre </w:t>
      </w:r>
      <w:r w:rsidR="00E86282">
        <w:rPr>
          <w:rFonts w:ascii="Bookman Old Style" w:hAnsi="Bookman Old Style" w:cs="Times New Roman"/>
          <w:highlight w:val="yellow"/>
          <w:u w:val="single"/>
        </w:rPr>
        <w:t>(</w:t>
      </w:r>
      <w:r w:rsidR="00E86282" w:rsidRPr="00E86282">
        <w:rPr>
          <w:rFonts w:ascii="Bookman Old Style" w:hAnsi="Bookman Old Style" w:cs="Times New Roman"/>
          <w:b/>
          <w:bCs/>
          <w:color w:val="FF0000"/>
          <w:highlight w:val="yellow"/>
          <w:u w:val="single"/>
        </w:rPr>
        <w:t>verificare</w:t>
      </w:r>
      <w:r w:rsidR="00E86282">
        <w:rPr>
          <w:rFonts w:ascii="Bookman Old Style" w:hAnsi="Bookman Old Style" w:cs="Times New Roman"/>
          <w:highlight w:val="yellow"/>
          <w:u w:val="single"/>
        </w:rPr>
        <w:t xml:space="preserve">) </w:t>
      </w:r>
      <w:r w:rsidR="0074136D" w:rsidRPr="00E86282">
        <w:rPr>
          <w:rFonts w:ascii="Bookman Old Style" w:hAnsi="Bookman Old Style" w:cs="Times New Roman"/>
          <w:highlight w:val="yellow"/>
          <w:u w:val="single"/>
        </w:rPr>
        <w:t>con istituti di credito qualificati e di competenza certa in materia creditizia, i quali hanno posto in essere tutte le verifiche del caso sul merito creditizio del Sig</w:t>
      </w:r>
      <w:r w:rsidR="00E86282">
        <w:rPr>
          <w:rFonts w:ascii="Bookman Old Style" w:hAnsi="Bookman Old Style" w:cs="Times New Roman"/>
          <w:highlight w:val="yellow"/>
          <w:u w:val="single"/>
        </w:rPr>
        <w:t>. XXX</w:t>
      </w:r>
      <w:r w:rsidR="0074136D" w:rsidRPr="00E86282">
        <w:rPr>
          <w:rFonts w:ascii="Bookman Old Style" w:hAnsi="Bookman Old Style" w:cs="Times New Roman"/>
          <w:highlight w:val="yellow"/>
          <w:u w:val="single"/>
        </w:rPr>
        <w:t>.</w:t>
      </w:r>
    </w:p>
    <w:p w14:paraId="5D701681" w14:textId="77777777" w:rsidR="00A546AB" w:rsidRDefault="00A546AB" w:rsidP="00426D26">
      <w:pPr>
        <w:spacing w:after="0" w:line="360" w:lineRule="auto"/>
        <w:jc w:val="both"/>
        <w:rPr>
          <w:rFonts w:ascii="Bookman Old Style" w:hAnsi="Bookman Old Style" w:cs="Times New Roman"/>
        </w:rPr>
      </w:pPr>
    </w:p>
    <w:tbl>
      <w:tblPr>
        <w:tblW w:w="0" w:type="auto"/>
        <w:tblCellMar>
          <w:left w:w="70" w:type="dxa"/>
          <w:right w:w="70" w:type="dxa"/>
        </w:tblCellMar>
        <w:tblLook w:val="04A0" w:firstRow="1" w:lastRow="0" w:firstColumn="1" w:lastColumn="0" w:noHBand="0" w:noVBand="1"/>
      </w:tblPr>
      <w:tblGrid>
        <w:gridCol w:w="2242"/>
        <w:gridCol w:w="1069"/>
        <w:gridCol w:w="1069"/>
        <w:gridCol w:w="1069"/>
        <w:gridCol w:w="1069"/>
      </w:tblGrid>
      <w:tr w:rsidR="006237C7" w:rsidRPr="006237C7" w14:paraId="3E9292F9" w14:textId="77777777" w:rsidTr="006237C7">
        <w:trPr>
          <w:trHeight w:val="480"/>
        </w:trPr>
        <w:tc>
          <w:tcPr>
            <w:tcW w:w="0" w:type="auto"/>
            <w:tcBorders>
              <w:top w:val="single" w:sz="4" w:space="0" w:color="auto"/>
              <w:left w:val="single" w:sz="4" w:space="0" w:color="auto"/>
              <w:bottom w:val="nil"/>
              <w:right w:val="single" w:sz="4" w:space="0" w:color="auto"/>
            </w:tcBorders>
            <w:shd w:val="clear" w:color="000000" w:fill="0070C0"/>
            <w:vAlign w:val="center"/>
            <w:hideMark/>
          </w:tcPr>
          <w:p w14:paraId="4E67D38D" w14:textId="77777777" w:rsidR="006237C7" w:rsidRPr="006237C7" w:rsidRDefault="006237C7" w:rsidP="006237C7">
            <w:pPr>
              <w:spacing w:after="0" w:line="240" w:lineRule="auto"/>
              <w:jc w:val="center"/>
              <w:rPr>
                <w:rFonts w:ascii="Calibri" w:eastAsia="Times New Roman" w:hAnsi="Calibri" w:cs="Calibri"/>
                <w:b/>
                <w:bCs/>
                <w:color w:val="FFFFFF"/>
                <w:sz w:val="18"/>
                <w:szCs w:val="18"/>
                <w:lang w:eastAsia="it-IT"/>
              </w:rPr>
            </w:pPr>
            <w:r w:rsidRPr="006237C7">
              <w:rPr>
                <w:rFonts w:ascii="Calibri" w:eastAsia="Times New Roman" w:hAnsi="Calibri" w:cs="Calibri"/>
                <w:b/>
                <w:bCs/>
                <w:color w:val="FFFFFF"/>
                <w:sz w:val="18"/>
                <w:szCs w:val="18"/>
                <w:lang w:eastAsia="it-IT"/>
              </w:rPr>
              <w:t>Verifica impegno finanziario</w:t>
            </w:r>
          </w:p>
        </w:tc>
        <w:tc>
          <w:tcPr>
            <w:tcW w:w="0" w:type="auto"/>
            <w:tcBorders>
              <w:top w:val="single" w:sz="4" w:space="0" w:color="auto"/>
              <w:left w:val="nil"/>
              <w:bottom w:val="nil"/>
              <w:right w:val="nil"/>
            </w:tcBorders>
            <w:shd w:val="clear" w:color="auto" w:fill="auto"/>
            <w:noWrap/>
            <w:vAlign w:val="bottom"/>
            <w:hideMark/>
          </w:tcPr>
          <w:p w14:paraId="002B99C0"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2011</w:t>
            </w:r>
          </w:p>
        </w:tc>
        <w:tc>
          <w:tcPr>
            <w:tcW w:w="0" w:type="auto"/>
            <w:tcBorders>
              <w:top w:val="single" w:sz="4" w:space="0" w:color="auto"/>
              <w:left w:val="nil"/>
              <w:bottom w:val="nil"/>
              <w:right w:val="nil"/>
            </w:tcBorders>
            <w:shd w:val="clear" w:color="auto" w:fill="auto"/>
            <w:noWrap/>
            <w:vAlign w:val="bottom"/>
            <w:hideMark/>
          </w:tcPr>
          <w:p w14:paraId="23B5FFD7"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2012</w:t>
            </w:r>
          </w:p>
        </w:tc>
        <w:tc>
          <w:tcPr>
            <w:tcW w:w="0" w:type="auto"/>
            <w:tcBorders>
              <w:top w:val="single" w:sz="4" w:space="0" w:color="auto"/>
              <w:left w:val="nil"/>
              <w:bottom w:val="nil"/>
              <w:right w:val="nil"/>
            </w:tcBorders>
            <w:shd w:val="clear" w:color="auto" w:fill="auto"/>
            <w:noWrap/>
            <w:vAlign w:val="bottom"/>
            <w:hideMark/>
          </w:tcPr>
          <w:p w14:paraId="1824B194"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2015</w:t>
            </w:r>
          </w:p>
        </w:tc>
        <w:tc>
          <w:tcPr>
            <w:tcW w:w="0" w:type="auto"/>
            <w:tcBorders>
              <w:top w:val="single" w:sz="4" w:space="0" w:color="auto"/>
              <w:left w:val="nil"/>
              <w:bottom w:val="nil"/>
              <w:right w:val="single" w:sz="4" w:space="0" w:color="auto"/>
            </w:tcBorders>
            <w:shd w:val="clear" w:color="auto" w:fill="auto"/>
            <w:noWrap/>
            <w:vAlign w:val="bottom"/>
            <w:hideMark/>
          </w:tcPr>
          <w:p w14:paraId="52BD2DCA"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2017</w:t>
            </w:r>
          </w:p>
        </w:tc>
      </w:tr>
      <w:tr w:rsidR="006237C7" w:rsidRPr="006237C7" w14:paraId="4F5C0CF4" w14:textId="77777777" w:rsidTr="006237C7">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D2636"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Disponibilità mensile</w:t>
            </w:r>
          </w:p>
        </w:tc>
        <w:tc>
          <w:tcPr>
            <w:tcW w:w="0" w:type="auto"/>
            <w:tcBorders>
              <w:top w:val="single" w:sz="4" w:space="0" w:color="auto"/>
              <w:left w:val="nil"/>
              <w:bottom w:val="single" w:sz="4" w:space="0" w:color="auto"/>
              <w:right w:val="nil"/>
            </w:tcBorders>
            <w:shd w:val="clear" w:color="auto" w:fill="auto"/>
            <w:noWrap/>
            <w:vAlign w:val="bottom"/>
            <w:hideMark/>
          </w:tcPr>
          <w:p w14:paraId="314FB198"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1.893,00 </w:t>
            </w:r>
          </w:p>
        </w:tc>
        <w:tc>
          <w:tcPr>
            <w:tcW w:w="0" w:type="auto"/>
            <w:tcBorders>
              <w:top w:val="single" w:sz="4" w:space="0" w:color="auto"/>
              <w:left w:val="nil"/>
              <w:bottom w:val="single" w:sz="4" w:space="0" w:color="auto"/>
              <w:right w:val="nil"/>
            </w:tcBorders>
            <w:shd w:val="clear" w:color="auto" w:fill="auto"/>
            <w:noWrap/>
            <w:vAlign w:val="bottom"/>
            <w:hideMark/>
          </w:tcPr>
          <w:p w14:paraId="595CF51A"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1.934,77 </w:t>
            </w:r>
          </w:p>
        </w:tc>
        <w:tc>
          <w:tcPr>
            <w:tcW w:w="0" w:type="auto"/>
            <w:tcBorders>
              <w:top w:val="single" w:sz="4" w:space="0" w:color="auto"/>
              <w:left w:val="nil"/>
              <w:bottom w:val="single" w:sz="4" w:space="0" w:color="auto"/>
              <w:right w:val="nil"/>
            </w:tcBorders>
            <w:shd w:val="clear" w:color="auto" w:fill="auto"/>
            <w:noWrap/>
            <w:vAlign w:val="bottom"/>
            <w:hideMark/>
          </w:tcPr>
          <w:p w14:paraId="5E33BAF7"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2.017,67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986B61"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2.075,74 </w:t>
            </w:r>
          </w:p>
        </w:tc>
      </w:tr>
      <w:tr w:rsidR="006237C7" w:rsidRPr="006237C7" w14:paraId="3B924625" w14:textId="77777777" w:rsidTr="00E86282">
        <w:trPr>
          <w:trHeight w:val="300"/>
        </w:trPr>
        <w:tc>
          <w:tcPr>
            <w:tcW w:w="0" w:type="auto"/>
            <w:tcBorders>
              <w:top w:val="nil"/>
              <w:left w:val="single" w:sz="4" w:space="0" w:color="auto"/>
              <w:bottom w:val="nil"/>
              <w:right w:val="single" w:sz="4" w:space="0" w:color="auto"/>
            </w:tcBorders>
            <w:shd w:val="clear" w:color="auto" w:fill="auto"/>
            <w:noWrap/>
            <w:vAlign w:val="bottom"/>
          </w:tcPr>
          <w:p w14:paraId="1969C6A2" w14:textId="778A3DE7" w:rsidR="00E86282" w:rsidRPr="006237C7" w:rsidRDefault="00E86282" w:rsidP="006237C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BANCA X</w:t>
            </w:r>
          </w:p>
        </w:tc>
        <w:tc>
          <w:tcPr>
            <w:tcW w:w="0" w:type="auto"/>
            <w:tcBorders>
              <w:top w:val="nil"/>
              <w:left w:val="nil"/>
              <w:bottom w:val="nil"/>
              <w:right w:val="nil"/>
            </w:tcBorders>
            <w:shd w:val="clear" w:color="auto" w:fill="auto"/>
            <w:noWrap/>
            <w:vAlign w:val="bottom"/>
            <w:hideMark/>
          </w:tcPr>
          <w:p w14:paraId="09F5F990"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118,20 </w:t>
            </w:r>
          </w:p>
        </w:tc>
        <w:tc>
          <w:tcPr>
            <w:tcW w:w="0" w:type="auto"/>
            <w:tcBorders>
              <w:top w:val="nil"/>
              <w:left w:val="nil"/>
              <w:bottom w:val="nil"/>
              <w:right w:val="nil"/>
            </w:tcBorders>
            <w:shd w:val="clear" w:color="auto" w:fill="auto"/>
            <w:noWrap/>
            <w:vAlign w:val="bottom"/>
            <w:hideMark/>
          </w:tcPr>
          <w:p w14:paraId="3C73D271"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118,20 </w:t>
            </w:r>
          </w:p>
        </w:tc>
        <w:tc>
          <w:tcPr>
            <w:tcW w:w="0" w:type="auto"/>
            <w:tcBorders>
              <w:top w:val="nil"/>
              <w:left w:val="nil"/>
              <w:bottom w:val="nil"/>
              <w:right w:val="nil"/>
            </w:tcBorders>
            <w:shd w:val="clear" w:color="auto" w:fill="auto"/>
            <w:noWrap/>
            <w:vAlign w:val="bottom"/>
            <w:hideMark/>
          </w:tcPr>
          <w:p w14:paraId="425D1DAE"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118,20 </w:t>
            </w:r>
          </w:p>
        </w:tc>
        <w:tc>
          <w:tcPr>
            <w:tcW w:w="0" w:type="auto"/>
            <w:tcBorders>
              <w:top w:val="nil"/>
              <w:left w:val="nil"/>
              <w:bottom w:val="nil"/>
              <w:right w:val="single" w:sz="4" w:space="0" w:color="auto"/>
            </w:tcBorders>
            <w:shd w:val="clear" w:color="auto" w:fill="auto"/>
            <w:noWrap/>
            <w:vAlign w:val="bottom"/>
            <w:hideMark/>
          </w:tcPr>
          <w:p w14:paraId="094873E1"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118,20 </w:t>
            </w:r>
          </w:p>
        </w:tc>
      </w:tr>
      <w:tr w:rsidR="006237C7" w:rsidRPr="006237C7" w14:paraId="175598E9" w14:textId="77777777" w:rsidTr="00E86282">
        <w:trPr>
          <w:trHeight w:val="300"/>
        </w:trPr>
        <w:tc>
          <w:tcPr>
            <w:tcW w:w="0" w:type="auto"/>
            <w:tcBorders>
              <w:top w:val="nil"/>
              <w:left w:val="single" w:sz="4" w:space="0" w:color="auto"/>
              <w:bottom w:val="nil"/>
              <w:right w:val="single" w:sz="4" w:space="0" w:color="auto"/>
            </w:tcBorders>
            <w:shd w:val="clear" w:color="auto" w:fill="auto"/>
            <w:noWrap/>
            <w:vAlign w:val="bottom"/>
          </w:tcPr>
          <w:p w14:paraId="7599D740" w14:textId="53B2054A" w:rsidR="006237C7" w:rsidRPr="006237C7" w:rsidRDefault="00E86282" w:rsidP="006237C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BANCA Y</w:t>
            </w:r>
          </w:p>
        </w:tc>
        <w:tc>
          <w:tcPr>
            <w:tcW w:w="0" w:type="auto"/>
            <w:tcBorders>
              <w:top w:val="nil"/>
              <w:left w:val="nil"/>
              <w:bottom w:val="nil"/>
              <w:right w:val="nil"/>
            </w:tcBorders>
            <w:shd w:val="clear" w:color="auto" w:fill="auto"/>
            <w:noWrap/>
            <w:vAlign w:val="bottom"/>
            <w:hideMark/>
          </w:tcPr>
          <w:p w14:paraId="29E39BFA" w14:textId="77777777" w:rsidR="006237C7" w:rsidRPr="006237C7" w:rsidRDefault="006237C7" w:rsidP="006237C7">
            <w:pPr>
              <w:spacing w:after="0" w:line="240" w:lineRule="auto"/>
              <w:rPr>
                <w:rFonts w:ascii="Calibri" w:eastAsia="Times New Roman" w:hAnsi="Calibri" w:cs="Calibri"/>
                <w:color w:val="000000"/>
                <w:lang w:eastAsia="it-IT"/>
              </w:rPr>
            </w:pPr>
          </w:p>
        </w:tc>
        <w:tc>
          <w:tcPr>
            <w:tcW w:w="0" w:type="auto"/>
            <w:tcBorders>
              <w:top w:val="nil"/>
              <w:left w:val="nil"/>
              <w:bottom w:val="nil"/>
              <w:right w:val="nil"/>
            </w:tcBorders>
            <w:shd w:val="clear" w:color="auto" w:fill="auto"/>
            <w:noWrap/>
            <w:vAlign w:val="bottom"/>
            <w:hideMark/>
          </w:tcPr>
          <w:p w14:paraId="1BE384B0"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439,00 </w:t>
            </w:r>
          </w:p>
        </w:tc>
        <w:tc>
          <w:tcPr>
            <w:tcW w:w="0" w:type="auto"/>
            <w:tcBorders>
              <w:top w:val="nil"/>
              <w:left w:val="nil"/>
              <w:bottom w:val="nil"/>
              <w:right w:val="nil"/>
            </w:tcBorders>
            <w:shd w:val="clear" w:color="auto" w:fill="auto"/>
            <w:noWrap/>
            <w:vAlign w:val="bottom"/>
            <w:hideMark/>
          </w:tcPr>
          <w:p w14:paraId="026616A1"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439,00 </w:t>
            </w:r>
          </w:p>
        </w:tc>
        <w:tc>
          <w:tcPr>
            <w:tcW w:w="0" w:type="auto"/>
            <w:tcBorders>
              <w:top w:val="nil"/>
              <w:left w:val="nil"/>
              <w:bottom w:val="nil"/>
              <w:right w:val="single" w:sz="4" w:space="0" w:color="auto"/>
            </w:tcBorders>
            <w:shd w:val="clear" w:color="auto" w:fill="auto"/>
            <w:noWrap/>
            <w:vAlign w:val="bottom"/>
            <w:hideMark/>
          </w:tcPr>
          <w:p w14:paraId="217EC4EE"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439,00 </w:t>
            </w:r>
          </w:p>
        </w:tc>
      </w:tr>
      <w:tr w:rsidR="006237C7" w:rsidRPr="006237C7" w14:paraId="149D5354" w14:textId="77777777" w:rsidTr="00E86282">
        <w:trPr>
          <w:trHeight w:val="300"/>
        </w:trPr>
        <w:tc>
          <w:tcPr>
            <w:tcW w:w="0" w:type="auto"/>
            <w:tcBorders>
              <w:top w:val="nil"/>
              <w:left w:val="single" w:sz="4" w:space="0" w:color="auto"/>
              <w:bottom w:val="nil"/>
              <w:right w:val="single" w:sz="4" w:space="0" w:color="auto"/>
            </w:tcBorders>
            <w:shd w:val="clear" w:color="auto" w:fill="auto"/>
            <w:noWrap/>
            <w:vAlign w:val="bottom"/>
          </w:tcPr>
          <w:p w14:paraId="49D7E0D6" w14:textId="6365D311" w:rsidR="006237C7" w:rsidRPr="006237C7" w:rsidRDefault="00E86282" w:rsidP="006237C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lastRenderedPageBreak/>
              <w:t>BANCA Z</w:t>
            </w:r>
          </w:p>
        </w:tc>
        <w:tc>
          <w:tcPr>
            <w:tcW w:w="0" w:type="auto"/>
            <w:tcBorders>
              <w:top w:val="nil"/>
              <w:left w:val="nil"/>
              <w:bottom w:val="nil"/>
              <w:right w:val="nil"/>
            </w:tcBorders>
            <w:shd w:val="clear" w:color="auto" w:fill="auto"/>
            <w:noWrap/>
            <w:vAlign w:val="bottom"/>
            <w:hideMark/>
          </w:tcPr>
          <w:p w14:paraId="79D94270" w14:textId="77777777" w:rsidR="006237C7" w:rsidRPr="006237C7" w:rsidRDefault="006237C7" w:rsidP="006237C7">
            <w:pPr>
              <w:spacing w:after="0" w:line="240" w:lineRule="auto"/>
              <w:rPr>
                <w:rFonts w:ascii="Calibri" w:eastAsia="Times New Roman" w:hAnsi="Calibri" w:cs="Calibri"/>
                <w:color w:val="000000"/>
                <w:lang w:eastAsia="it-IT"/>
              </w:rPr>
            </w:pPr>
          </w:p>
        </w:tc>
        <w:tc>
          <w:tcPr>
            <w:tcW w:w="0" w:type="auto"/>
            <w:tcBorders>
              <w:top w:val="nil"/>
              <w:left w:val="nil"/>
              <w:bottom w:val="nil"/>
              <w:right w:val="nil"/>
            </w:tcBorders>
            <w:shd w:val="clear" w:color="auto" w:fill="auto"/>
            <w:noWrap/>
            <w:vAlign w:val="bottom"/>
            <w:hideMark/>
          </w:tcPr>
          <w:p w14:paraId="1ED6B495" w14:textId="77777777" w:rsidR="006237C7" w:rsidRPr="006237C7" w:rsidRDefault="006237C7" w:rsidP="006237C7">
            <w:pPr>
              <w:spacing w:after="0" w:line="240" w:lineRule="auto"/>
              <w:rPr>
                <w:rFonts w:ascii="Times New Roman" w:eastAsia="Times New Roman" w:hAnsi="Times New Roman" w:cs="Times New Roman"/>
                <w:sz w:val="20"/>
                <w:szCs w:val="20"/>
                <w:lang w:eastAsia="it-IT"/>
              </w:rPr>
            </w:pPr>
          </w:p>
        </w:tc>
        <w:tc>
          <w:tcPr>
            <w:tcW w:w="0" w:type="auto"/>
            <w:tcBorders>
              <w:top w:val="nil"/>
              <w:left w:val="nil"/>
              <w:bottom w:val="nil"/>
              <w:right w:val="nil"/>
            </w:tcBorders>
            <w:shd w:val="clear" w:color="auto" w:fill="auto"/>
            <w:noWrap/>
            <w:vAlign w:val="bottom"/>
          </w:tcPr>
          <w:p w14:paraId="2DDA6F34" w14:textId="60C1DEC0" w:rsidR="006237C7" w:rsidRPr="006237C7" w:rsidRDefault="006237C7" w:rsidP="006237C7">
            <w:pPr>
              <w:spacing w:after="0" w:line="240" w:lineRule="auto"/>
              <w:rPr>
                <w:rFonts w:ascii="Calibri" w:eastAsia="Times New Roman" w:hAnsi="Calibri" w:cs="Calibri"/>
                <w:color w:val="000000"/>
                <w:lang w:eastAsia="it-IT"/>
              </w:rPr>
            </w:pPr>
          </w:p>
        </w:tc>
        <w:tc>
          <w:tcPr>
            <w:tcW w:w="0" w:type="auto"/>
            <w:tcBorders>
              <w:top w:val="nil"/>
              <w:left w:val="nil"/>
              <w:bottom w:val="nil"/>
              <w:right w:val="single" w:sz="4" w:space="0" w:color="auto"/>
            </w:tcBorders>
            <w:shd w:val="clear" w:color="auto" w:fill="auto"/>
            <w:noWrap/>
            <w:vAlign w:val="bottom"/>
          </w:tcPr>
          <w:p w14:paraId="2FE8E4C6" w14:textId="545F22AB" w:rsidR="006237C7" w:rsidRPr="006237C7" w:rsidRDefault="006237C7" w:rsidP="006237C7">
            <w:pPr>
              <w:spacing w:after="0" w:line="240" w:lineRule="auto"/>
              <w:rPr>
                <w:rFonts w:ascii="Calibri" w:eastAsia="Times New Roman" w:hAnsi="Calibri" w:cs="Calibri"/>
                <w:color w:val="000000"/>
                <w:lang w:eastAsia="it-IT"/>
              </w:rPr>
            </w:pPr>
          </w:p>
        </w:tc>
      </w:tr>
      <w:tr w:rsidR="006237C7" w:rsidRPr="006237C7" w14:paraId="4014094B" w14:textId="77777777" w:rsidTr="00E862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92775C" w14:textId="0594E03F" w:rsidR="006237C7" w:rsidRPr="006237C7" w:rsidRDefault="006237C7" w:rsidP="006237C7">
            <w:pPr>
              <w:spacing w:after="0" w:line="240" w:lineRule="auto"/>
              <w:rPr>
                <w:rFonts w:ascii="Calibri" w:eastAsia="Times New Roman" w:hAnsi="Calibri" w:cs="Calibri"/>
                <w:color w:val="000000"/>
                <w:lang w:eastAsia="it-IT"/>
              </w:rPr>
            </w:pPr>
          </w:p>
        </w:tc>
        <w:tc>
          <w:tcPr>
            <w:tcW w:w="0" w:type="auto"/>
            <w:tcBorders>
              <w:top w:val="nil"/>
              <w:left w:val="nil"/>
              <w:bottom w:val="single" w:sz="4" w:space="0" w:color="auto"/>
              <w:right w:val="nil"/>
            </w:tcBorders>
            <w:shd w:val="clear" w:color="auto" w:fill="auto"/>
            <w:noWrap/>
            <w:vAlign w:val="bottom"/>
            <w:hideMark/>
          </w:tcPr>
          <w:p w14:paraId="77F9E6F3"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w:t>
            </w:r>
          </w:p>
        </w:tc>
        <w:tc>
          <w:tcPr>
            <w:tcW w:w="0" w:type="auto"/>
            <w:tcBorders>
              <w:top w:val="nil"/>
              <w:left w:val="nil"/>
              <w:bottom w:val="single" w:sz="4" w:space="0" w:color="auto"/>
              <w:right w:val="nil"/>
            </w:tcBorders>
            <w:shd w:val="clear" w:color="auto" w:fill="auto"/>
            <w:noWrap/>
            <w:vAlign w:val="bottom"/>
            <w:hideMark/>
          </w:tcPr>
          <w:p w14:paraId="491DF316"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w:t>
            </w:r>
          </w:p>
        </w:tc>
        <w:tc>
          <w:tcPr>
            <w:tcW w:w="0" w:type="auto"/>
            <w:tcBorders>
              <w:top w:val="nil"/>
              <w:left w:val="nil"/>
              <w:bottom w:val="single" w:sz="4" w:space="0" w:color="auto"/>
              <w:right w:val="nil"/>
            </w:tcBorders>
            <w:shd w:val="clear" w:color="auto" w:fill="auto"/>
            <w:noWrap/>
            <w:vAlign w:val="bottom"/>
          </w:tcPr>
          <w:p w14:paraId="1D0361BF" w14:textId="61A62747" w:rsidR="006237C7" w:rsidRPr="006237C7" w:rsidRDefault="006237C7" w:rsidP="006237C7">
            <w:pPr>
              <w:spacing w:after="0" w:line="240" w:lineRule="auto"/>
              <w:rPr>
                <w:rFonts w:ascii="Calibri" w:eastAsia="Times New Roman" w:hAnsi="Calibri" w:cs="Calibri"/>
                <w:color w:val="000000"/>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25C98C31" w14:textId="088B436B" w:rsidR="006237C7" w:rsidRPr="006237C7" w:rsidRDefault="006237C7" w:rsidP="006237C7">
            <w:pPr>
              <w:spacing w:after="0" w:line="240" w:lineRule="auto"/>
              <w:rPr>
                <w:rFonts w:ascii="Calibri" w:eastAsia="Times New Roman" w:hAnsi="Calibri" w:cs="Calibri"/>
                <w:color w:val="000000"/>
                <w:lang w:eastAsia="it-IT"/>
              </w:rPr>
            </w:pPr>
          </w:p>
        </w:tc>
      </w:tr>
      <w:tr w:rsidR="006237C7" w:rsidRPr="006237C7" w14:paraId="1C60F42D" w14:textId="77777777" w:rsidTr="006237C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B565C0"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Totale rate</w:t>
            </w:r>
          </w:p>
        </w:tc>
        <w:tc>
          <w:tcPr>
            <w:tcW w:w="0" w:type="auto"/>
            <w:tcBorders>
              <w:top w:val="nil"/>
              <w:left w:val="nil"/>
              <w:bottom w:val="single" w:sz="4" w:space="0" w:color="auto"/>
              <w:right w:val="nil"/>
            </w:tcBorders>
            <w:shd w:val="clear" w:color="auto" w:fill="auto"/>
            <w:noWrap/>
            <w:vAlign w:val="bottom"/>
            <w:hideMark/>
          </w:tcPr>
          <w:p w14:paraId="590D58FB"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118,20 </w:t>
            </w:r>
          </w:p>
        </w:tc>
        <w:tc>
          <w:tcPr>
            <w:tcW w:w="0" w:type="auto"/>
            <w:tcBorders>
              <w:top w:val="nil"/>
              <w:left w:val="nil"/>
              <w:bottom w:val="single" w:sz="4" w:space="0" w:color="auto"/>
              <w:right w:val="nil"/>
            </w:tcBorders>
            <w:shd w:val="clear" w:color="auto" w:fill="auto"/>
            <w:noWrap/>
            <w:vAlign w:val="bottom"/>
            <w:hideMark/>
          </w:tcPr>
          <w:p w14:paraId="701B740A"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557,20 </w:t>
            </w:r>
          </w:p>
        </w:tc>
        <w:tc>
          <w:tcPr>
            <w:tcW w:w="0" w:type="auto"/>
            <w:tcBorders>
              <w:top w:val="nil"/>
              <w:left w:val="nil"/>
              <w:bottom w:val="single" w:sz="4" w:space="0" w:color="auto"/>
              <w:right w:val="nil"/>
            </w:tcBorders>
            <w:shd w:val="clear" w:color="auto" w:fill="auto"/>
            <w:noWrap/>
            <w:vAlign w:val="bottom"/>
            <w:hideMark/>
          </w:tcPr>
          <w:p w14:paraId="683FA22F" w14:textId="1607B6E4" w:rsidR="006237C7" w:rsidRPr="006237C7" w:rsidRDefault="00E86282" w:rsidP="006237C7">
            <w:pPr>
              <w:spacing w:after="0" w:line="240" w:lineRule="auto"/>
              <w:rPr>
                <w:rFonts w:ascii="Calibri" w:eastAsia="Times New Roman" w:hAnsi="Calibri" w:cs="Calibri"/>
                <w:color w:val="000000"/>
                <w:lang w:eastAsia="it-IT"/>
              </w:rPr>
            </w:pPr>
            <w:r w:rsidRPr="00E86282">
              <w:rPr>
                <w:rFonts w:ascii="Calibri" w:eastAsia="Times New Roman" w:hAnsi="Calibri" w:cs="Calibri"/>
                <w:color w:val="000000"/>
                <w:lang w:eastAsia="it-IT"/>
              </w:rPr>
              <w:t xml:space="preserve">      557,20</w:t>
            </w:r>
          </w:p>
        </w:tc>
        <w:tc>
          <w:tcPr>
            <w:tcW w:w="0" w:type="auto"/>
            <w:tcBorders>
              <w:top w:val="nil"/>
              <w:left w:val="nil"/>
              <w:bottom w:val="single" w:sz="4" w:space="0" w:color="auto"/>
              <w:right w:val="single" w:sz="4" w:space="0" w:color="auto"/>
            </w:tcBorders>
            <w:shd w:val="clear" w:color="auto" w:fill="auto"/>
            <w:noWrap/>
            <w:vAlign w:val="bottom"/>
            <w:hideMark/>
          </w:tcPr>
          <w:p w14:paraId="6C3DDD55" w14:textId="7019505C" w:rsidR="006237C7" w:rsidRPr="006237C7" w:rsidRDefault="00E86282" w:rsidP="006237C7">
            <w:pPr>
              <w:spacing w:after="0" w:line="240" w:lineRule="auto"/>
              <w:rPr>
                <w:rFonts w:ascii="Calibri" w:eastAsia="Times New Roman" w:hAnsi="Calibri" w:cs="Calibri"/>
                <w:color w:val="000000"/>
                <w:lang w:eastAsia="it-IT"/>
              </w:rPr>
            </w:pPr>
            <w:r w:rsidRPr="00E86282">
              <w:rPr>
                <w:rFonts w:ascii="Calibri" w:eastAsia="Times New Roman" w:hAnsi="Calibri" w:cs="Calibri"/>
                <w:color w:val="000000"/>
                <w:lang w:eastAsia="it-IT"/>
              </w:rPr>
              <w:t xml:space="preserve">      557,20</w:t>
            </w:r>
          </w:p>
        </w:tc>
      </w:tr>
      <w:tr w:rsidR="006237C7" w:rsidRPr="006237C7" w14:paraId="42C74B62" w14:textId="77777777" w:rsidTr="006237C7">
        <w:trPr>
          <w:trHeight w:val="300"/>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4E842436"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Rapporto rate/reddito</w:t>
            </w:r>
          </w:p>
        </w:tc>
        <w:tc>
          <w:tcPr>
            <w:tcW w:w="0" w:type="auto"/>
            <w:tcBorders>
              <w:top w:val="nil"/>
              <w:left w:val="nil"/>
              <w:bottom w:val="single" w:sz="4" w:space="0" w:color="auto"/>
              <w:right w:val="nil"/>
            </w:tcBorders>
            <w:shd w:val="clear" w:color="000000" w:fill="FFFF00"/>
            <w:noWrap/>
            <w:vAlign w:val="bottom"/>
            <w:hideMark/>
          </w:tcPr>
          <w:p w14:paraId="3E6DF87E"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6%</w:t>
            </w:r>
          </w:p>
        </w:tc>
        <w:tc>
          <w:tcPr>
            <w:tcW w:w="0" w:type="auto"/>
            <w:tcBorders>
              <w:top w:val="nil"/>
              <w:left w:val="nil"/>
              <w:bottom w:val="single" w:sz="4" w:space="0" w:color="auto"/>
              <w:right w:val="nil"/>
            </w:tcBorders>
            <w:shd w:val="clear" w:color="000000" w:fill="FFFF00"/>
            <w:noWrap/>
            <w:vAlign w:val="bottom"/>
            <w:hideMark/>
          </w:tcPr>
          <w:p w14:paraId="1BE2E18D"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29%</w:t>
            </w:r>
          </w:p>
        </w:tc>
        <w:tc>
          <w:tcPr>
            <w:tcW w:w="0" w:type="auto"/>
            <w:tcBorders>
              <w:top w:val="nil"/>
              <w:left w:val="nil"/>
              <w:bottom w:val="single" w:sz="4" w:space="0" w:color="auto"/>
              <w:right w:val="nil"/>
            </w:tcBorders>
            <w:shd w:val="clear" w:color="000000" w:fill="FFFF00"/>
            <w:noWrap/>
            <w:vAlign w:val="bottom"/>
            <w:hideMark/>
          </w:tcPr>
          <w:p w14:paraId="69F3A7A6" w14:textId="42F2B5D7" w:rsidR="006237C7" w:rsidRPr="006237C7" w:rsidRDefault="00E86282" w:rsidP="006237C7">
            <w:pPr>
              <w:spacing w:after="0" w:line="240" w:lineRule="auto"/>
              <w:jc w:val="right"/>
              <w:rPr>
                <w:rFonts w:ascii="Calibri" w:eastAsia="Times New Roman" w:hAnsi="Calibri" w:cs="Calibri"/>
                <w:lang w:eastAsia="it-IT"/>
              </w:rPr>
            </w:pPr>
            <w:r w:rsidRPr="00E86282">
              <w:rPr>
                <w:rFonts w:ascii="Calibri" w:eastAsia="Times New Roman" w:hAnsi="Calibri" w:cs="Calibri"/>
                <w:lang w:eastAsia="it-IT"/>
              </w:rPr>
              <w:t>29%</w:t>
            </w:r>
          </w:p>
        </w:tc>
        <w:tc>
          <w:tcPr>
            <w:tcW w:w="0" w:type="auto"/>
            <w:tcBorders>
              <w:top w:val="nil"/>
              <w:left w:val="nil"/>
              <w:bottom w:val="single" w:sz="4" w:space="0" w:color="auto"/>
              <w:right w:val="single" w:sz="4" w:space="0" w:color="auto"/>
            </w:tcBorders>
            <w:shd w:val="clear" w:color="000000" w:fill="FFFF00"/>
            <w:noWrap/>
            <w:vAlign w:val="bottom"/>
            <w:hideMark/>
          </w:tcPr>
          <w:p w14:paraId="43738BCF" w14:textId="25264286" w:rsidR="006237C7" w:rsidRPr="006237C7" w:rsidRDefault="00E86282" w:rsidP="006237C7">
            <w:pPr>
              <w:spacing w:after="0" w:line="240" w:lineRule="auto"/>
              <w:jc w:val="right"/>
              <w:rPr>
                <w:rFonts w:ascii="Calibri" w:eastAsia="Times New Roman" w:hAnsi="Calibri" w:cs="Calibri"/>
                <w:lang w:eastAsia="it-IT"/>
              </w:rPr>
            </w:pPr>
            <w:r w:rsidRPr="00E86282">
              <w:rPr>
                <w:rFonts w:ascii="Calibri" w:eastAsia="Times New Roman" w:hAnsi="Calibri" w:cs="Calibri"/>
                <w:lang w:eastAsia="it-IT"/>
              </w:rPr>
              <w:t>29%</w:t>
            </w:r>
          </w:p>
        </w:tc>
      </w:tr>
    </w:tbl>
    <w:p w14:paraId="2346487E" w14:textId="2A8DDF4F" w:rsidR="00F94AF3" w:rsidRDefault="00F94AF3">
      <w:pPr>
        <w:spacing w:after="0" w:line="360" w:lineRule="auto"/>
        <w:jc w:val="both"/>
        <w:rPr>
          <w:rFonts w:ascii="Bookman Old Style" w:hAnsi="Bookman Old Style" w:cs="Times New Roman"/>
        </w:rPr>
      </w:pPr>
    </w:p>
    <w:tbl>
      <w:tblPr>
        <w:tblW w:w="0" w:type="auto"/>
        <w:tblCellMar>
          <w:left w:w="70" w:type="dxa"/>
          <w:right w:w="70" w:type="dxa"/>
        </w:tblCellMar>
        <w:tblLook w:val="04A0" w:firstRow="1" w:lastRow="0" w:firstColumn="1" w:lastColumn="0" w:noHBand="0" w:noVBand="1"/>
      </w:tblPr>
      <w:tblGrid>
        <w:gridCol w:w="2109"/>
        <w:gridCol w:w="2621"/>
        <w:gridCol w:w="1639"/>
      </w:tblGrid>
      <w:tr w:rsidR="008751F2" w:rsidRPr="008751F2" w14:paraId="6CB1060D" w14:textId="77777777" w:rsidTr="00E86282">
        <w:trPr>
          <w:trHeight w:val="300"/>
        </w:trPr>
        <w:tc>
          <w:tcPr>
            <w:tcW w:w="0" w:type="auto"/>
            <w:tcBorders>
              <w:top w:val="single" w:sz="8" w:space="0" w:color="auto"/>
              <w:left w:val="single" w:sz="8" w:space="0" w:color="auto"/>
              <w:bottom w:val="nil"/>
              <w:right w:val="nil"/>
            </w:tcBorders>
            <w:shd w:val="clear" w:color="auto" w:fill="auto"/>
            <w:noWrap/>
            <w:vAlign w:val="bottom"/>
            <w:hideMark/>
          </w:tcPr>
          <w:p w14:paraId="0349A2CB"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2011</w:t>
            </w:r>
          </w:p>
        </w:tc>
        <w:tc>
          <w:tcPr>
            <w:tcW w:w="0" w:type="auto"/>
            <w:tcBorders>
              <w:top w:val="single" w:sz="8" w:space="0" w:color="auto"/>
              <w:left w:val="nil"/>
              <w:bottom w:val="nil"/>
              <w:right w:val="nil"/>
            </w:tcBorders>
            <w:shd w:val="clear" w:color="auto" w:fill="auto"/>
            <w:noWrap/>
            <w:vAlign w:val="bottom"/>
            <w:hideMark/>
          </w:tcPr>
          <w:p w14:paraId="3AF6F840"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c>
          <w:tcPr>
            <w:tcW w:w="1639" w:type="dxa"/>
            <w:tcBorders>
              <w:top w:val="single" w:sz="8" w:space="0" w:color="auto"/>
              <w:left w:val="nil"/>
              <w:bottom w:val="nil"/>
              <w:right w:val="single" w:sz="8" w:space="0" w:color="auto"/>
            </w:tcBorders>
            <w:shd w:val="clear" w:color="auto" w:fill="auto"/>
            <w:noWrap/>
            <w:vAlign w:val="bottom"/>
            <w:hideMark/>
          </w:tcPr>
          <w:p w14:paraId="2F9E7310"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r>
      <w:tr w:rsidR="008751F2" w:rsidRPr="008751F2" w14:paraId="0E6E06DF"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5E42075F"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770/2012</w:t>
            </w:r>
          </w:p>
        </w:tc>
        <w:tc>
          <w:tcPr>
            <w:tcW w:w="0" w:type="auto"/>
            <w:tcBorders>
              <w:top w:val="single" w:sz="4" w:space="0" w:color="auto"/>
              <w:left w:val="single" w:sz="4" w:space="0" w:color="auto"/>
              <w:bottom w:val="nil"/>
              <w:right w:val="nil"/>
            </w:tcBorders>
            <w:shd w:val="clear" w:color="auto" w:fill="auto"/>
            <w:noWrap/>
            <w:vAlign w:val="bottom"/>
            <w:hideMark/>
          </w:tcPr>
          <w:p w14:paraId="2621C205"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Reddito complessivo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781D12FA" w14:textId="47D2D9AF"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669A7D94"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2E0A4AD7"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770/2012</w:t>
            </w:r>
          </w:p>
        </w:tc>
        <w:tc>
          <w:tcPr>
            <w:tcW w:w="0" w:type="auto"/>
            <w:tcBorders>
              <w:top w:val="nil"/>
              <w:left w:val="single" w:sz="4" w:space="0" w:color="auto"/>
              <w:bottom w:val="nil"/>
              <w:right w:val="nil"/>
            </w:tcBorders>
            <w:shd w:val="clear" w:color="auto" w:fill="auto"/>
            <w:noWrap/>
            <w:vAlign w:val="bottom"/>
            <w:hideMark/>
          </w:tcPr>
          <w:p w14:paraId="5BE5EBED"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Imposta lorda</w:t>
            </w:r>
          </w:p>
        </w:tc>
        <w:tc>
          <w:tcPr>
            <w:tcW w:w="1639" w:type="dxa"/>
            <w:tcBorders>
              <w:top w:val="nil"/>
              <w:left w:val="single" w:sz="4" w:space="0" w:color="auto"/>
              <w:bottom w:val="nil"/>
              <w:right w:val="single" w:sz="8" w:space="0" w:color="auto"/>
            </w:tcBorders>
            <w:shd w:val="clear" w:color="auto" w:fill="auto"/>
            <w:noWrap/>
            <w:vAlign w:val="bottom"/>
          </w:tcPr>
          <w:p w14:paraId="1E98CA6D" w14:textId="7EF5E197"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1E8A2A5B"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4FD089A1"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770/2012</w:t>
            </w:r>
          </w:p>
        </w:tc>
        <w:tc>
          <w:tcPr>
            <w:tcW w:w="0" w:type="auto"/>
            <w:tcBorders>
              <w:top w:val="nil"/>
              <w:left w:val="single" w:sz="4" w:space="0" w:color="auto"/>
              <w:bottom w:val="nil"/>
              <w:right w:val="nil"/>
            </w:tcBorders>
            <w:shd w:val="clear" w:color="auto" w:fill="auto"/>
            <w:noWrap/>
            <w:vAlign w:val="bottom"/>
            <w:hideMark/>
          </w:tcPr>
          <w:p w14:paraId="0E3CD0CA"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Totale detrazioni</w:t>
            </w:r>
          </w:p>
        </w:tc>
        <w:tc>
          <w:tcPr>
            <w:tcW w:w="1639" w:type="dxa"/>
            <w:tcBorders>
              <w:top w:val="nil"/>
              <w:left w:val="single" w:sz="4" w:space="0" w:color="auto"/>
              <w:bottom w:val="nil"/>
              <w:right w:val="single" w:sz="8" w:space="0" w:color="auto"/>
            </w:tcBorders>
            <w:shd w:val="clear" w:color="auto" w:fill="auto"/>
            <w:noWrap/>
            <w:vAlign w:val="bottom"/>
          </w:tcPr>
          <w:p w14:paraId="4E228D0E" w14:textId="39DC67F3"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47BCDB70" w14:textId="77777777" w:rsidTr="00E86282">
        <w:trPr>
          <w:trHeight w:val="300"/>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14:paraId="3587977C"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 </w:t>
            </w:r>
          </w:p>
        </w:tc>
        <w:tc>
          <w:tcPr>
            <w:tcW w:w="0" w:type="auto"/>
            <w:tcBorders>
              <w:top w:val="single" w:sz="4" w:space="0" w:color="auto"/>
              <w:left w:val="nil"/>
              <w:bottom w:val="nil"/>
              <w:right w:val="nil"/>
            </w:tcBorders>
            <w:shd w:val="clear" w:color="auto" w:fill="auto"/>
            <w:noWrap/>
            <w:vAlign w:val="bottom"/>
            <w:hideMark/>
          </w:tcPr>
          <w:p w14:paraId="2DCB5341"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Disponibilità annua</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6C45AAF8" w14:textId="578CA620"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375F2321" w14:textId="77777777" w:rsidTr="00E8628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33B2E88"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c>
          <w:tcPr>
            <w:tcW w:w="0" w:type="auto"/>
            <w:tcBorders>
              <w:top w:val="nil"/>
              <w:left w:val="nil"/>
              <w:bottom w:val="single" w:sz="4" w:space="0" w:color="auto"/>
              <w:right w:val="nil"/>
            </w:tcBorders>
            <w:shd w:val="clear" w:color="auto" w:fill="auto"/>
            <w:noWrap/>
            <w:vAlign w:val="bottom"/>
            <w:hideMark/>
          </w:tcPr>
          <w:p w14:paraId="0074DEE4"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Disponibilità mensile</w:t>
            </w:r>
          </w:p>
        </w:tc>
        <w:tc>
          <w:tcPr>
            <w:tcW w:w="1639" w:type="dxa"/>
            <w:tcBorders>
              <w:top w:val="nil"/>
              <w:left w:val="single" w:sz="4" w:space="0" w:color="auto"/>
              <w:bottom w:val="single" w:sz="4" w:space="0" w:color="auto"/>
              <w:right w:val="single" w:sz="8" w:space="0" w:color="auto"/>
            </w:tcBorders>
            <w:shd w:val="clear" w:color="auto" w:fill="auto"/>
            <w:noWrap/>
            <w:vAlign w:val="bottom"/>
          </w:tcPr>
          <w:p w14:paraId="1E978F3F" w14:textId="49CDF317"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3D93D5FC" w14:textId="77777777" w:rsidTr="00E86282">
        <w:trPr>
          <w:trHeight w:val="300"/>
        </w:trPr>
        <w:tc>
          <w:tcPr>
            <w:tcW w:w="0" w:type="auto"/>
            <w:tcBorders>
              <w:top w:val="nil"/>
              <w:left w:val="single" w:sz="8" w:space="0" w:color="auto"/>
              <w:bottom w:val="nil"/>
              <w:right w:val="nil"/>
            </w:tcBorders>
            <w:shd w:val="clear" w:color="auto" w:fill="auto"/>
            <w:noWrap/>
            <w:vAlign w:val="bottom"/>
            <w:hideMark/>
          </w:tcPr>
          <w:p w14:paraId="159135A9"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2012</w:t>
            </w:r>
          </w:p>
        </w:tc>
        <w:tc>
          <w:tcPr>
            <w:tcW w:w="0" w:type="auto"/>
            <w:tcBorders>
              <w:top w:val="nil"/>
              <w:left w:val="nil"/>
              <w:bottom w:val="nil"/>
              <w:right w:val="nil"/>
            </w:tcBorders>
            <w:shd w:val="clear" w:color="auto" w:fill="auto"/>
            <w:noWrap/>
            <w:vAlign w:val="bottom"/>
            <w:hideMark/>
          </w:tcPr>
          <w:p w14:paraId="7EC44279" w14:textId="77777777" w:rsidR="008751F2" w:rsidRPr="008751F2" w:rsidRDefault="008751F2" w:rsidP="008751F2">
            <w:pPr>
              <w:spacing w:after="0" w:line="240" w:lineRule="auto"/>
              <w:rPr>
                <w:rFonts w:ascii="Calibri" w:eastAsia="Times New Roman" w:hAnsi="Calibri" w:cs="Calibri"/>
                <w:b/>
                <w:bCs/>
                <w:color w:val="000000"/>
                <w:lang w:eastAsia="it-IT"/>
              </w:rPr>
            </w:pPr>
          </w:p>
        </w:tc>
        <w:tc>
          <w:tcPr>
            <w:tcW w:w="1639" w:type="dxa"/>
            <w:tcBorders>
              <w:top w:val="nil"/>
              <w:left w:val="nil"/>
              <w:bottom w:val="nil"/>
              <w:right w:val="single" w:sz="8" w:space="0" w:color="auto"/>
            </w:tcBorders>
            <w:shd w:val="clear" w:color="auto" w:fill="auto"/>
            <w:noWrap/>
            <w:vAlign w:val="bottom"/>
          </w:tcPr>
          <w:p w14:paraId="4A3710FF" w14:textId="7CF38E8C"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01ACC084"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6B850C18"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770/2013</w:t>
            </w:r>
          </w:p>
        </w:tc>
        <w:tc>
          <w:tcPr>
            <w:tcW w:w="0" w:type="auto"/>
            <w:tcBorders>
              <w:top w:val="single" w:sz="4" w:space="0" w:color="auto"/>
              <w:left w:val="single" w:sz="4" w:space="0" w:color="auto"/>
              <w:bottom w:val="nil"/>
              <w:right w:val="nil"/>
            </w:tcBorders>
            <w:shd w:val="clear" w:color="auto" w:fill="auto"/>
            <w:noWrap/>
            <w:vAlign w:val="bottom"/>
            <w:hideMark/>
          </w:tcPr>
          <w:p w14:paraId="6A2DF5F8"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Reddito complessivo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004211AD" w14:textId="26B07EDB"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570789E2"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5B6230F0"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770/2013</w:t>
            </w:r>
          </w:p>
        </w:tc>
        <w:tc>
          <w:tcPr>
            <w:tcW w:w="0" w:type="auto"/>
            <w:tcBorders>
              <w:top w:val="nil"/>
              <w:left w:val="single" w:sz="4" w:space="0" w:color="auto"/>
              <w:bottom w:val="nil"/>
              <w:right w:val="nil"/>
            </w:tcBorders>
            <w:shd w:val="clear" w:color="auto" w:fill="auto"/>
            <w:noWrap/>
            <w:vAlign w:val="bottom"/>
            <w:hideMark/>
          </w:tcPr>
          <w:p w14:paraId="60FC5D1C"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Imposta lorda</w:t>
            </w:r>
          </w:p>
        </w:tc>
        <w:tc>
          <w:tcPr>
            <w:tcW w:w="1639" w:type="dxa"/>
            <w:tcBorders>
              <w:top w:val="nil"/>
              <w:left w:val="single" w:sz="4" w:space="0" w:color="auto"/>
              <w:bottom w:val="nil"/>
              <w:right w:val="single" w:sz="8" w:space="0" w:color="auto"/>
            </w:tcBorders>
            <w:shd w:val="clear" w:color="auto" w:fill="auto"/>
            <w:noWrap/>
            <w:vAlign w:val="bottom"/>
          </w:tcPr>
          <w:p w14:paraId="4C8CF7B4" w14:textId="5BFF63E9"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24285E77"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5741869B"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770/2013</w:t>
            </w:r>
          </w:p>
        </w:tc>
        <w:tc>
          <w:tcPr>
            <w:tcW w:w="0" w:type="auto"/>
            <w:tcBorders>
              <w:top w:val="nil"/>
              <w:left w:val="single" w:sz="4" w:space="0" w:color="auto"/>
              <w:bottom w:val="nil"/>
              <w:right w:val="nil"/>
            </w:tcBorders>
            <w:shd w:val="clear" w:color="auto" w:fill="auto"/>
            <w:noWrap/>
            <w:vAlign w:val="bottom"/>
            <w:hideMark/>
          </w:tcPr>
          <w:p w14:paraId="07D5CA8B"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Totale detrazioni</w:t>
            </w:r>
          </w:p>
        </w:tc>
        <w:tc>
          <w:tcPr>
            <w:tcW w:w="1639" w:type="dxa"/>
            <w:tcBorders>
              <w:top w:val="nil"/>
              <w:left w:val="single" w:sz="4" w:space="0" w:color="auto"/>
              <w:bottom w:val="nil"/>
              <w:right w:val="single" w:sz="8" w:space="0" w:color="auto"/>
            </w:tcBorders>
            <w:shd w:val="clear" w:color="auto" w:fill="auto"/>
            <w:noWrap/>
            <w:vAlign w:val="bottom"/>
          </w:tcPr>
          <w:p w14:paraId="2FC7EEFE" w14:textId="6FA8BF01"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1C43EF42" w14:textId="77777777" w:rsidTr="00E86282">
        <w:trPr>
          <w:trHeight w:val="300"/>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14:paraId="3BBCCD0E"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 </w:t>
            </w:r>
          </w:p>
        </w:tc>
        <w:tc>
          <w:tcPr>
            <w:tcW w:w="0" w:type="auto"/>
            <w:tcBorders>
              <w:top w:val="single" w:sz="4" w:space="0" w:color="auto"/>
              <w:left w:val="nil"/>
              <w:bottom w:val="nil"/>
              <w:right w:val="nil"/>
            </w:tcBorders>
            <w:shd w:val="clear" w:color="auto" w:fill="auto"/>
            <w:noWrap/>
            <w:vAlign w:val="bottom"/>
            <w:hideMark/>
          </w:tcPr>
          <w:p w14:paraId="5513530C"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Totale reddito netto annuo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6165DFB4" w14:textId="37B46FA4"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11A3CF0F" w14:textId="77777777" w:rsidTr="00E8628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3E7BE8"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c>
          <w:tcPr>
            <w:tcW w:w="0" w:type="auto"/>
            <w:tcBorders>
              <w:top w:val="nil"/>
              <w:left w:val="nil"/>
              <w:bottom w:val="single" w:sz="4" w:space="0" w:color="auto"/>
              <w:right w:val="nil"/>
            </w:tcBorders>
            <w:shd w:val="clear" w:color="auto" w:fill="auto"/>
            <w:noWrap/>
            <w:vAlign w:val="bottom"/>
            <w:hideMark/>
          </w:tcPr>
          <w:p w14:paraId="792477AD"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Disponibilità mensile</w:t>
            </w:r>
          </w:p>
        </w:tc>
        <w:tc>
          <w:tcPr>
            <w:tcW w:w="1639" w:type="dxa"/>
            <w:tcBorders>
              <w:top w:val="nil"/>
              <w:left w:val="single" w:sz="4" w:space="0" w:color="auto"/>
              <w:bottom w:val="single" w:sz="4" w:space="0" w:color="auto"/>
              <w:right w:val="single" w:sz="8" w:space="0" w:color="auto"/>
            </w:tcBorders>
            <w:shd w:val="clear" w:color="auto" w:fill="auto"/>
            <w:noWrap/>
            <w:vAlign w:val="bottom"/>
          </w:tcPr>
          <w:p w14:paraId="0710268E" w14:textId="202BBE2C"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2B498751" w14:textId="77777777" w:rsidTr="00E86282">
        <w:trPr>
          <w:trHeight w:val="300"/>
        </w:trPr>
        <w:tc>
          <w:tcPr>
            <w:tcW w:w="0" w:type="auto"/>
            <w:tcBorders>
              <w:top w:val="nil"/>
              <w:left w:val="single" w:sz="8" w:space="0" w:color="auto"/>
              <w:bottom w:val="nil"/>
              <w:right w:val="nil"/>
            </w:tcBorders>
            <w:shd w:val="clear" w:color="auto" w:fill="auto"/>
            <w:noWrap/>
            <w:vAlign w:val="bottom"/>
            <w:hideMark/>
          </w:tcPr>
          <w:p w14:paraId="5279C155"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2015</w:t>
            </w:r>
          </w:p>
        </w:tc>
        <w:tc>
          <w:tcPr>
            <w:tcW w:w="0" w:type="auto"/>
            <w:tcBorders>
              <w:top w:val="nil"/>
              <w:left w:val="nil"/>
              <w:bottom w:val="nil"/>
              <w:right w:val="nil"/>
            </w:tcBorders>
            <w:shd w:val="clear" w:color="auto" w:fill="auto"/>
            <w:noWrap/>
            <w:vAlign w:val="bottom"/>
            <w:hideMark/>
          </w:tcPr>
          <w:p w14:paraId="23FAB72B" w14:textId="77777777" w:rsidR="008751F2" w:rsidRPr="008751F2" w:rsidRDefault="008751F2" w:rsidP="008751F2">
            <w:pPr>
              <w:spacing w:after="0" w:line="240" w:lineRule="auto"/>
              <w:rPr>
                <w:rFonts w:ascii="Calibri" w:eastAsia="Times New Roman" w:hAnsi="Calibri" w:cs="Calibri"/>
                <w:b/>
                <w:bCs/>
                <w:color w:val="000000"/>
                <w:lang w:eastAsia="it-IT"/>
              </w:rPr>
            </w:pPr>
          </w:p>
        </w:tc>
        <w:tc>
          <w:tcPr>
            <w:tcW w:w="1639" w:type="dxa"/>
            <w:tcBorders>
              <w:top w:val="nil"/>
              <w:left w:val="nil"/>
              <w:bottom w:val="nil"/>
              <w:right w:val="single" w:sz="8" w:space="0" w:color="auto"/>
            </w:tcBorders>
            <w:shd w:val="clear" w:color="auto" w:fill="auto"/>
            <w:noWrap/>
            <w:vAlign w:val="bottom"/>
          </w:tcPr>
          <w:p w14:paraId="6451A591" w14:textId="492B5E6C"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7DA69C51"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3ED8E786"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2016</w:t>
            </w:r>
          </w:p>
        </w:tc>
        <w:tc>
          <w:tcPr>
            <w:tcW w:w="0" w:type="auto"/>
            <w:tcBorders>
              <w:top w:val="single" w:sz="4" w:space="0" w:color="auto"/>
              <w:left w:val="single" w:sz="4" w:space="0" w:color="auto"/>
              <w:bottom w:val="nil"/>
              <w:right w:val="nil"/>
            </w:tcBorders>
            <w:shd w:val="clear" w:color="auto" w:fill="auto"/>
            <w:noWrap/>
            <w:vAlign w:val="bottom"/>
            <w:hideMark/>
          </w:tcPr>
          <w:p w14:paraId="2236C2E4"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Reddito complessivo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29DF7C0C" w14:textId="1FD2372B"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3C185B3E"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7BC7C5F6"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2016</w:t>
            </w:r>
          </w:p>
        </w:tc>
        <w:tc>
          <w:tcPr>
            <w:tcW w:w="0" w:type="auto"/>
            <w:tcBorders>
              <w:top w:val="nil"/>
              <w:left w:val="single" w:sz="4" w:space="0" w:color="auto"/>
              <w:bottom w:val="nil"/>
              <w:right w:val="nil"/>
            </w:tcBorders>
            <w:shd w:val="clear" w:color="auto" w:fill="auto"/>
            <w:noWrap/>
            <w:vAlign w:val="bottom"/>
            <w:hideMark/>
          </w:tcPr>
          <w:p w14:paraId="3A0255FE"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Imposta lorda</w:t>
            </w:r>
          </w:p>
        </w:tc>
        <w:tc>
          <w:tcPr>
            <w:tcW w:w="1639" w:type="dxa"/>
            <w:tcBorders>
              <w:top w:val="nil"/>
              <w:left w:val="single" w:sz="4" w:space="0" w:color="auto"/>
              <w:bottom w:val="nil"/>
              <w:right w:val="single" w:sz="8" w:space="0" w:color="auto"/>
            </w:tcBorders>
            <w:shd w:val="clear" w:color="auto" w:fill="auto"/>
            <w:noWrap/>
            <w:vAlign w:val="bottom"/>
          </w:tcPr>
          <w:p w14:paraId="06A9D335" w14:textId="5E9B2F9B"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2F9084C0"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0D711BD7"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2016</w:t>
            </w:r>
          </w:p>
        </w:tc>
        <w:tc>
          <w:tcPr>
            <w:tcW w:w="0" w:type="auto"/>
            <w:tcBorders>
              <w:top w:val="nil"/>
              <w:left w:val="single" w:sz="4" w:space="0" w:color="auto"/>
              <w:bottom w:val="nil"/>
              <w:right w:val="nil"/>
            </w:tcBorders>
            <w:shd w:val="clear" w:color="auto" w:fill="auto"/>
            <w:noWrap/>
            <w:vAlign w:val="bottom"/>
            <w:hideMark/>
          </w:tcPr>
          <w:p w14:paraId="4745B111"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Totale detrazioni</w:t>
            </w:r>
          </w:p>
        </w:tc>
        <w:tc>
          <w:tcPr>
            <w:tcW w:w="1639" w:type="dxa"/>
            <w:tcBorders>
              <w:top w:val="nil"/>
              <w:left w:val="single" w:sz="4" w:space="0" w:color="auto"/>
              <w:bottom w:val="nil"/>
              <w:right w:val="single" w:sz="8" w:space="0" w:color="auto"/>
            </w:tcBorders>
            <w:shd w:val="clear" w:color="auto" w:fill="auto"/>
            <w:noWrap/>
            <w:vAlign w:val="bottom"/>
          </w:tcPr>
          <w:p w14:paraId="57A6A839" w14:textId="027E35FD"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6558FD2E" w14:textId="77777777" w:rsidTr="00E86282">
        <w:trPr>
          <w:trHeight w:val="300"/>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14:paraId="56417EC2"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 </w:t>
            </w:r>
          </w:p>
        </w:tc>
        <w:tc>
          <w:tcPr>
            <w:tcW w:w="0" w:type="auto"/>
            <w:tcBorders>
              <w:top w:val="single" w:sz="4" w:space="0" w:color="auto"/>
              <w:left w:val="nil"/>
              <w:bottom w:val="nil"/>
              <w:right w:val="nil"/>
            </w:tcBorders>
            <w:shd w:val="clear" w:color="auto" w:fill="auto"/>
            <w:noWrap/>
            <w:vAlign w:val="bottom"/>
            <w:hideMark/>
          </w:tcPr>
          <w:p w14:paraId="29A8BD7B"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Totale reddito netto annuo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4979EBD4" w14:textId="3EE9D4DF"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2157192C" w14:textId="77777777" w:rsidTr="00E8628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F5AD66"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c>
          <w:tcPr>
            <w:tcW w:w="0" w:type="auto"/>
            <w:tcBorders>
              <w:top w:val="nil"/>
              <w:left w:val="nil"/>
              <w:bottom w:val="single" w:sz="4" w:space="0" w:color="auto"/>
              <w:right w:val="nil"/>
            </w:tcBorders>
            <w:shd w:val="clear" w:color="auto" w:fill="auto"/>
            <w:noWrap/>
            <w:vAlign w:val="bottom"/>
            <w:hideMark/>
          </w:tcPr>
          <w:p w14:paraId="6909D3CE"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Disponibilità mensile</w:t>
            </w:r>
          </w:p>
        </w:tc>
        <w:tc>
          <w:tcPr>
            <w:tcW w:w="1639" w:type="dxa"/>
            <w:tcBorders>
              <w:top w:val="nil"/>
              <w:left w:val="single" w:sz="4" w:space="0" w:color="auto"/>
              <w:bottom w:val="single" w:sz="4" w:space="0" w:color="auto"/>
              <w:right w:val="single" w:sz="8" w:space="0" w:color="auto"/>
            </w:tcBorders>
            <w:shd w:val="clear" w:color="auto" w:fill="auto"/>
            <w:noWrap/>
            <w:vAlign w:val="bottom"/>
          </w:tcPr>
          <w:p w14:paraId="390F770E" w14:textId="2B983E11"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4C6C200C" w14:textId="77777777" w:rsidTr="00E86282">
        <w:trPr>
          <w:trHeight w:val="300"/>
        </w:trPr>
        <w:tc>
          <w:tcPr>
            <w:tcW w:w="0" w:type="auto"/>
            <w:tcBorders>
              <w:top w:val="nil"/>
              <w:left w:val="single" w:sz="8" w:space="0" w:color="auto"/>
              <w:bottom w:val="nil"/>
              <w:right w:val="nil"/>
            </w:tcBorders>
            <w:shd w:val="clear" w:color="auto" w:fill="auto"/>
            <w:noWrap/>
            <w:vAlign w:val="bottom"/>
            <w:hideMark/>
          </w:tcPr>
          <w:p w14:paraId="4E3E0047"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2017</w:t>
            </w:r>
          </w:p>
        </w:tc>
        <w:tc>
          <w:tcPr>
            <w:tcW w:w="0" w:type="auto"/>
            <w:tcBorders>
              <w:top w:val="nil"/>
              <w:left w:val="nil"/>
              <w:bottom w:val="nil"/>
              <w:right w:val="nil"/>
            </w:tcBorders>
            <w:shd w:val="clear" w:color="auto" w:fill="auto"/>
            <w:noWrap/>
            <w:vAlign w:val="bottom"/>
            <w:hideMark/>
          </w:tcPr>
          <w:p w14:paraId="3B9D735E" w14:textId="77777777" w:rsidR="008751F2" w:rsidRPr="008751F2" w:rsidRDefault="008751F2" w:rsidP="008751F2">
            <w:pPr>
              <w:spacing w:after="0" w:line="240" w:lineRule="auto"/>
              <w:rPr>
                <w:rFonts w:ascii="Calibri" w:eastAsia="Times New Roman" w:hAnsi="Calibri" w:cs="Calibri"/>
                <w:b/>
                <w:bCs/>
                <w:color w:val="000000"/>
                <w:lang w:eastAsia="it-IT"/>
              </w:rPr>
            </w:pPr>
          </w:p>
        </w:tc>
        <w:tc>
          <w:tcPr>
            <w:tcW w:w="1639" w:type="dxa"/>
            <w:tcBorders>
              <w:top w:val="nil"/>
              <w:left w:val="nil"/>
              <w:bottom w:val="nil"/>
              <w:right w:val="single" w:sz="8" w:space="0" w:color="auto"/>
            </w:tcBorders>
            <w:shd w:val="clear" w:color="auto" w:fill="auto"/>
            <w:noWrap/>
            <w:vAlign w:val="bottom"/>
          </w:tcPr>
          <w:p w14:paraId="225FB33E" w14:textId="0A91CE7F"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735CD7A5"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6B1653FC"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2018</w:t>
            </w:r>
          </w:p>
        </w:tc>
        <w:tc>
          <w:tcPr>
            <w:tcW w:w="0" w:type="auto"/>
            <w:tcBorders>
              <w:top w:val="single" w:sz="4" w:space="0" w:color="auto"/>
              <w:left w:val="single" w:sz="4" w:space="0" w:color="auto"/>
              <w:bottom w:val="nil"/>
              <w:right w:val="nil"/>
            </w:tcBorders>
            <w:shd w:val="clear" w:color="auto" w:fill="auto"/>
            <w:noWrap/>
            <w:vAlign w:val="bottom"/>
            <w:hideMark/>
          </w:tcPr>
          <w:p w14:paraId="52A0CC67"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Reddito complessivo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7DCE6DF2" w14:textId="16AB9A15"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3FDD868D"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4BC9C329"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2018</w:t>
            </w:r>
          </w:p>
        </w:tc>
        <w:tc>
          <w:tcPr>
            <w:tcW w:w="0" w:type="auto"/>
            <w:tcBorders>
              <w:top w:val="nil"/>
              <w:left w:val="single" w:sz="4" w:space="0" w:color="auto"/>
              <w:bottom w:val="nil"/>
              <w:right w:val="nil"/>
            </w:tcBorders>
            <w:shd w:val="clear" w:color="auto" w:fill="auto"/>
            <w:noWrap/>
            <w:vAlign w:val="bottom"/>
            <w:hideMark/>
          </w:tcPr>
          <w:p w14:paraId="1650DD3B"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Imposta lorda</w:t>
            </w:r>
          </w:p>
        </w:tc>
        <w:tc>
          <w:tcPr>
            <w:tcW w:w="1639" w:type="dxa"/>
            <w:tcBorders>
              <w:top w:val="nil"/>
              <w:left w:val="single" w:sz="4" w:space="0" w:color="auto"/>
              <w:bottom w:val="nil"/>
              <w:right w:val="single" w:sz="8" w:space="0" w:color="auto"/>
            </w:tcBorders>
            <w:shd w:val="clear" w:color="auto" w:fill="auto"/>
            <w:noWrap/>
            <w:vAlign w:val="bottom"/>
          </w:tcPr>
          <w:p w14:paraId="3743D209" w14:textId="5042D718"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7627B70C"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307F9C8D"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2018</w:t>
            </w:r>
          </w:p>
        </w:tc>
        <w:tc>
          <w:tcPr>
            <w:tcW w:w="0" w:type="auto"/>
            <w:tcBorders>
              <w:top w:val="nil"/>
              <w:left w:val="single" w:sz="4" w:space="0" w:color="auto"/>
              <w:bottom w:val="nil"/>
              <w:right w:val="nil"/>
            </w:tcBorders>
            <w:shd w:val="clear" w:color="auto" w:fill="auto"/>
            <w:noWrap/>
            <w:vAlign w:val="bottom"/>
            <w:hideMark/>
          </w:tcPr>
          <w:p w14:paraId="2AA59215"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Totale detrazioni</w:t>
            </w:r>
          </w:p>
        </w:tc>
        <w:tc>
          <w:tcPr>
            <w:tcW w:w="1639" w:type="dxa"/>
            <w:tcBorders>
              <w:top w:val="nil"/>
              <w:left w:val="single" w:sz="4" w:space="0" w:color="auto"/>
              <w:bottom w:val="nil"/>
              <w:right w:val="single" w:sz="8" w:space="0" w:color="auto"/>
            </w:tcBorders>
            <w:shd w:val="clear" w:color="auto" w:fill="auto"/>
            <w:noWrap/>
            <w:vAlign w:val="bottom"/>
          </w:tcPr>
          <w:p w14:paraId="2CE206B2" w14:textId="2F4287CA"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5A5E0D6E" w14:textId="77777777" w:rsidTr="00E86282">
        <w:trPr>
          <w:trHeight w:val="300"/>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14:paraId="6CA64623"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 </w:t>
            </w:r>
          </w:p>
        </w:tc>
        <w:tc>
          <w:tcPr>
            <w:tcW w:w="0" w:type="auto"/>
            <w:tcBorders>
              <w:top w:val="single" w:sz="4" w:space="0" w:color="auto"/>
              <w:left w:val="nil"/>
              <w:bottom w:val="nil"/>
              <w:right w:val="nil"/>
            </w:tcBorders>
            <w:shd w:val="clear" w:color="auto" w:fill="auto"/>
            <w:noWrap/>
            <w:vAlign w:val="bottom"/>
            <w:hideMark/>
          </w:tcPr>
          <w:p w14:paraId="41DD9371"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Totale reddito netto annuo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6C6E3116" w14:textId="26602295"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287E89FE" w14:textId="77777777" w:rsidTr="00E86282">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536194A"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c>
          <w:tcPr>
            <w:tcW w:w="0" w:type="auto"/>
            <w:tcBorders>
              <w:top w:val="nil"/>
              <w:left w:val="nil"/>
              <w:bottom w:val="single" w:sz="8" w:space="0" w:color="auto"/>
              <w:right w:val="nil"/>
            </w:tcBorders>
            <w:shd w:val="clear" w:color="auto" w:fill="auto"/>
            <w:noWrap/>
            <w:vAlign w:val="bottom"/>
            <w:hideMark/>
          </w:tcPr>
          <w:p w14:paraId="67750E09"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Disponibilità mensile</w:t>
            </w:r>
          </w:p>
        </w:tc>
        <w:tc>
          <w:tcPr>
            <w:tcW w:w="1639" w:type="dxa"/>
            <w:tcBorders>
              <w:top w:val="nil"/>
              <w:left w:val="single" w:sz="4" w:space="0" w:color="auto"/>
              <w:bottom w:val="single" w:sz="8" w:space="0" w:color="auto"/>
              <w:right w:val="single" w:sz="8" w:space="0" w:color="auto"/>
            </w:tcBorders>
            <w:shd w:val="clear" w:color="auto" w:fill="auto"/>
            <w:noWrap/>
            <w:vAlign w:val="bottom"/>
          </w:tcPr>
          <w:p w14:paraId="10A86D87" w14:textId="511B6B92" w:rsidR="008751F2" w:rsidRPr="008751F2" w:rsidRDefault="008751F2" w:rsidP="008751F2">
            <w:pPr>
              <w:spacing w:after="0" w:line="240" w:lineRule="auto"/>
              <w:rPr>
                <w:rFonts w:ascii="Calibri" w:eastAsia="Times New Roman" w:hAnsi="Calibri" w:cs="Calibri"/>
                <w:b/>
                <w:bCs/>
                <w:color w:val="000000"/>
                <w:lang w:eastAsia="it-IT"/>
              </w:rPr>
            </w:pPr>
          </w:p>
        </w:tc>
      </w:tr>
    </w:tbl>
    <w:p w14:paraId="1FBC9FFC" w14:textId="77777777" w:rsidR="006237C7" w:rsidRDefault="006237C7">
      <w:pPr>
        <w:spacing w:after="0" w:line="360" w:lineRule="auto"/>
        <w:jc w:val="both"/>
        <w:rPr>
          <w:rFonts w:ascii="Bookman Old Style" w:hAnsi="Bookman Old Style" w:cs="Times New Roman"/>
        </w:rPr>
      </w:pPr>
    </w:p>
    <w:p w14:paraId="0A7095F1" w14:textId="1B2CD89D" w:rsidR="001C3004" w:rsidRDefault="00F75C80">
      <w:pPr>
        <w:spacing w:after="0" w:line="360" w:lineRule="auto"/>
        <w:jc w:val="both"/>
        <w:rPr>
          <w:rFonts w:ascii="Bookman Old Style" w:hAnsi="Bookman Old Style" w:cs="Times New Roman"/>
        </w:rPr>
      </w:pPr>
      <w:r w:rsidRPr="0074136D">
        <w:rPr>
          <w:rFonts w:ascii="Bookman Old Style" w:hAnsi="Bookman Old Style" w:cs="Times New Roman"/>
        </w:rPr>
        <w:t xml:space="preserve">Da quanto affermato </w:t>
      </w:r>
      <w:r w:rsidR="00A81FD1" w:rsidRPr="0074136D">
        <w:rPr>
          <w:rFonts w:ascii="Bookman Old Style" w:hAnsi="Bookman Old Style" w:cs="Times New Roman"/>
        </w:rPr>
        <w:t xml:space="preserve">dal Sig. </w:t>
      </w:r>
      <w:r w:rsidR="00E86282" w:rsidRPr="00E86282">
        <w:rPr>
          <w:rFonts w:ascii="Bookman Old Style" w:hAnsi="Bookman Old Style" w:cs="Times New Roman"/>
          <w:highlight w:val="yellow"/>
        </w:rPr>
        <w:t>XXX</w:t>
      </w:r>
      <w:r w:rsidRPr="0074136D">
        <w:rPr>
          <w:rFonts w:ascii="Bookman Old Style" w:hAnsi="Bookman Old Style" w:cs="Times New Roman"/>
        </w:rPr>
        <w:t xml:space="preserve">, la situazione familiare si complica quando </w:t>
      </w:r>
      <w:r w:rsidR="00E86282">
        <w:rPr>
          <w:rFonts w:ascii="Bookman Old Style" w:hAnsi="Bookman Old Style" w:cs="Times New Roman"/>
        </w:rPr>
        <w:t>[</w:t>
      </w:r>
      <w:r w:rsidR="00E86282" w:rsidRPr="00E86282">
        <w:rPr>
          <w:rFonts w:ascii="Bookman Old Style" w:hAnsi="Bookman Old Style" w:cs="Times New Roman"/>
          <w:color w:val="FF0000"/>
          <w:highlight w:val="yellow"/>
        </w:rPr>
        <w:t xml:space="preserve">FARE BREVE SINTESI DI CAUSE SOVRAINDEBITAMENTO RAPPORTATE ALLO SCHEMA PER CONFERMARE IL MOMENTO IN CUI LA CRISI FINANZIARIA SI </w:t>
      </w:r>
      <w:proofErr w:type="gramStart"/>
      <w:r w:rsidR="00E86282" w:rsidRPr="00E86282">
        <w:rPr>
          <w:rFonts w:ascii="Bookman Old Style" w:hAnsi="Bookman Old Style" w:cs="Times New Roman"/>
          <w:color w:val="FF0000"/>
          <w:highlight w:val="yellow"/>
        </w:rPr>
        <w:t>E’</w:t>
      </w:r>
      <w:proofErr w:type="gramEnd"/>
      <w:r w:rsidR="00E86282" w:rsidRPr="00E86282">
        <w:rPr>
          <w:rFonts w:ascii="Bookman Old Style" w:hAnsi="Bookman Old Style" w:cs="Times New Roman"/>
          <w:color w:val="FF0000"/>
          <w:highlight w:val="yellow"/>
        </w:rPr>
        <w:t xml:space="preserve"> INIZIATA A MANIFESTARE</w:t>
      </w:r>
      <w:r w:rsidR="00E86282">
        <w:rPr>
          <w:rFonts w:ascii="Bookman Old Style" w:hAnsi="Bookman Old Style" w:cs="Times New Roman"/>
        </w:rPr>
        <w:t>]</w:t>
      </w:r>
      <w:r w:rsidRPr="0074136D">
        <w:rPr>
          <w:rFonts w:ascii="Bookman Old Style" w:hAnsi="Bookman Old Style" w:cs="Times New Roman"/>
        </w:rPr>
        <w:t>.</w:t>
      </w:r>
    </w:p>
    <w:p w14:paraId="1A9E7031" w14:textId="77777777" w:rsidR="001C3004" w:rsidRDefault="001C3004" w:rsidP="00B85417">
      <w:pPr>
        <w:spacing w:after="0" w:line="360" w:lineRule="auto"/>
        <w:jc w:val="both"/>
        <w:rPr>
          <w:rFonts w:ascii="Bookman Old Style" w:hAnsi="Bookman Old Style" w:cs="Times New Roman"/>
        </w:rPr>
      </w:pPr>
    </w:p>
    <w:p w14:paraId="4B42D8B9" w14:textId="77777777" w:rsidR="001C3004" w:rsidRDefault="001C3004">
      <w:pPr>
        <w:spacing w:after="0" w:line="360" w:lineRule="auto"/>
        <w:jc w:val="both"/>
        <w:rPr>
          <w:rFonts w:ascii="Bookman Old Style" w:hAnsi="Bookman Old Style" w:cs="Times New Roman"/>
        </w:rPr>
      </w:pPr>
    </w:p>
    <w:p w14:paraId="5E8111A3" w14:textId="77777777" w:rsidR="001C3004" w:rsidRDefault="00F75C80">
      <w:pPr>
        <w:pStyle w:val="Titolo1"/>
        <w:spacing w:line="360" w:lineRule="auto"/>
        <w:rPr>
          <w:sz w:val="22"/>
          <w:szCs w:val="22"/>
        </w:rPr>
      </w:pPr>
      <w:bookmarkStart w:id="7" w:name="_Toc53928364"/>
      <w:r>
        <w:rPr>
          <w:sz w:val="22"/>
          <w:szCs w:val="22"/>
        </w:rPr>
        <w:t>7. SOLVIBILITÀ DEL DEBITORE NEL QUINQUENNIO ANTERIORE ALLA PRESENTAZIONE DEL RICORSO</w:t>
      </w:r>
      <w:bookmarkEnd w:id="7"/>
    </w:p>
    <w:p w14:paraId="188E91A7" w14:textId="77777777" w:rsidR="001C3004" w:rsidRDefault="001C3004">
      <w:pPr>
        <w:spacing w:after="0" w:line="360" w:lineRule="auto"/>
        <w:jc w:val="both"/>
        <w:rPr>
          <w:rFonts w:ascii="Bookman Old Style" w:hAnsi="Bookman Old Style" w:cs="Times New Roman"/>
          <w:b/>
        </w:rPr>
      </w:pPr>
    </w:p>
    <w:p w14:paraId="30767BAD" w14:textId="147D2F18" w:rsidR="001C3004" w:rsidRDefault="00F75C80">
      <w:pPr>
        <w:spacing w:after="0" w:line="360" w:lineRule="auto"/>
        <w:ind w:firstLine="708"/>
        <w:jc w:val="both"/>
        <w:rPr>
          <w:rFonts w:ascii="Bookman Old Style" w:hAnsi="Bookman Old Style" w:cs="Times New Roman"/>
        </w:rPr>
      </w:pPr>
      <w:r>
        <w:rPr>
          <w:rFonts w:ascii="Bookman Old Style" w:hAnsi="Bookman Old Style" w:cs="Times New Roman"/>
        </w:rPr>
        <w:t xml:space="preserve">Dalle informazioni assunte dallo scrivente presso la Banca d’Italia relativa alla Centrale Rischi, il CRIF, il CAI. </w:t>
      </w:r>
    </w:p>
    <w:p w14:paraId="218463FE" w14:textId="1B26D484" w:rsidR="005A669B" w:rsidRDefault="005A669B">
      <w:pPr>
        <w:spacing w:after="0" w:line="360" w:lineRule="auto"/>
        <w:ind w:firstLine="708"/>
        <w:jc w:val="both"/>
        <w:rPr>
          <w:rFonts w:ascii="Bookman Old Style" w:hAnsi="Bookman Old Style" w:cs="Times New Roman"/>
        </w:rPr>
      </w:pPr>
      <w:r>
        <w:rPr>
          <w:rFonts w:ascii="Bookman Old Style" w:hAnsi="Bookman Old Style" w:cs="Times New Roman"/>
        </w:rPr>
        <w:lastRenderedPageBreak/>
        <w:t>Per quanto concerne la</w:t>
      </w:r>
      <w:r w:rsidR="009626D4">
        <w:rPr>
          <w:rFonts w:ascii="Bookman Old Style" w:hAnsi="Bookman Old Style" w:cs="Times New Roman"/>
        </w:rPr>
        <w:t xml:space="preserve"> banca dati CRIF e la centrale CAI non si ravvisano segnalazione.</w:t>
      </w:r>
    </w:p>
    <w:p w14:paraId="2A1CEBE7" w14:textId="4FA8C8EB" w:rsidR="006E4C7A" w:rsidRPr="00E86282" w:rsidRDefault="00F75C80" w:rsidP="006E4C7A">
      <w:pPr>
        <w:spacing w:after="0" w:line="360" w:lineRule="auto"/>
        <w:ind w:firstLine="708"/>
        <w:jc w:val="both"/>
        <w:rPr>
          <w:rFonts w:ascii="Bookman Old Style" w:hAnsi="Bookman Old Style" w:cs="Times New Roman"/>
          <w:highlight w:val="yellow"/>
        </w:rPr>
      </w:pPr>
      <w:r w:rsidRPr="00E86282">
        <w:rPr>
          <w:rFonts w:ascii="Bookman Old Style" w:hAnsi="Bookman Old Style" w:cs="Times New Roman"/>
          <w:highlight w:val="yellow"/>
        </w:rPr>
        <w:t xml:space="preserve">La Centrale rischi segnala </w:t>
      </w:r>
      <w:r w:rsidR="008A559A" w:rsidRPr="00E86282">
        <w:rPr>
          <w:rFonts w:ascii="Bookman Old Style" w:hAnsi="Bookman Old Style" w:cs="Times New Roman"/>
          <w:highlight w:val="yellow"/>
        </w:rPr>
        <w:t xml:space="preserve">SOFFERENZE per CREDITI PASSATI A PERDITA nel </w:t>
      </w:r>
      <w:r w:rsidR="00E86282" w:rsidRPr="00E86282">
        <w:rPr>
          <w:rFonts w:ascii="Bookman Old Style" w:hAnsi="Bookman Old Style" w:cs="Times New Roman"/>
          <w:highlight w:val="yellow"/>
        </w:rPr>
        <w:t>XXX</w:t>
      </w:r>
      <w:r w:rsidR="008A559A" w:rsidRPr="00E86282">
        <w:rPr>
          <w:rFonts w:ascii="Bookman Old Style" w:hAnsi="Bookman Old Style" w:cs="Times New Roman"/>
          <w:highlight w:val="yellow"/>
        </w:rPr>
        <w:t xml:space="preserve"> per un importo di euro </w:t>
      </w:r>
      <w:r w:rsidR="00E86282" w:rsidRPr="00E86282">
        <w:rPr>
          <w:rFonts w:ascii="Bookman Old Style" w:hAnsi="Bookman Old Style" w:cs="Times New Roman"/>
          <w:highlight w:val="yellow"/>
        </w:rPr>
        <w:t>XXX</w:t>
      </w:r>
      <w:r w:rsidR="00A55842" w:rsidRPr="00E86282">
        <w:rPr>
          <w:rFonts w:ascii="Bookman Old Style" w:hAnsi="Bookman Old Style" w:cs="Times New Roman"/>
          <w:highlight w:val="yellow"/>
        </w:rPr>
        <w:t xml:space="preserve"> nei confronti di </w:t>
      </w:r>
      <w:r w:rsidR="00E86282" w:rsidRPr="00E86282">
        <w:rPr>
          <w:rFonts w:ascii="Bookman Old Style" w:hAnsi="Bookman Old Style" w:cs="Times New Roman"/>
          <w:highlight w:val="yellow"/>
        </w:rPr>
        <w:t>BANCA X.</w:t>
      </w:r>
    </w:p>
    <w:p w14:paraId="5BC4EA03" w14:textId="14780A9E" w:rsidR="001C3004" w:rsidRDefault="00F75C80">
      <w:pPr>
        <w:spacing w:after="0" w:line="360" w:lineRule="auto"/>
        <w:ind w:firstLine="708"/>
        <w:jc w:val="both"/>
        <w:rPr>
          <w:rFonts w:ascii="Bookman Old Style" w:hAnsi="Bookman Old Style" w:cs="Times New Roman"/>
        </w:rPr>
      </w:pPr>
      <w:r w:rsidRPr="00E86282">
        <w:rPr>
          <w:rFonts w:ascii="Bookman Old Style" w:hAnsi="Bookman Old Style" w:cs="Times New Roman"/>
          <w:highlight w:val="yellow"/>
        </w:rPr>
        <w:t>Si può quindi affermare che la posizione debitoria dell’istante</w:t>
      </w:r>
      <w:r w:rsidR="002E48A0" w:rsidRPr="00E86282">
        <w:rPr>
          <w:rFonts w:ascii="Bookman Old Style" w:hAnsi="Bookman Old Style" w:cs="Times New Roman"/>
          <w:highlight w:val="yellow"/>
        </w:rPr>
        <w:t xml:space="preserve"> si sia consolidata</w:t>
      </w:r>
      <w:r w:rsidRPr="00E86282">
        <w:rPr>
          <w:rFonts w:ascii="Bookman Old Style" w:hAnsi="Bookman Old Style" w:cs="Times New Roman"/>
          <w:highlight w:val="yellow"/>
        </w:rPr>
        <w:t xml:space="preserve"> </w:t>
      </w:r>
      <w:r w:rsidR="004729EF" w:rsidRPr="00E86282">
        <w:rPr>
          <w:rFonts w:ascii="Bookman Old Style" w:hAnsi="Bookman Old Style" w:cs="Times New Roman"/>
          <w:highlight w:val="yellow"/>
        </w:rPr>
        <w:t>nel corso del</w:t>
      </w:r>
      <w:r w:rsidRPr="00E86282">
        <w:rPr>
          <w:rFonts w:ascii="Bookman Old Style" w:hAnsi="Bookman Old Style" w:cs="Times New Roman"/>
          <w:highlight w:val="yellow"/>
        </w:rPr>
        <w:t xml:space="preserve"> quinquennio anteriore</w:t>
      </w:r>
      <w:r w:rsidR="00E86282">
        <w:rPr>
          <w:rFonts w:ascii="Bookman Old Style" w:hAnsi="Bookman Old Style" w:cs="Times New Roman"/>
          <w:highlight w:val="yellow"/>
        </w:rPr>
        <w:t xml:space="preserve"> (</w:t>
      </w:r>
      <w:r w:rsidR="00E86282" w:rsidRPr="00E86282">
        <w:rPr>
          <w:rFonts w:ascii="Bookman Old Style" w:hAnsi="Bookman Old Style" w:cs="Times New Roman"/>
          <w:b/>
          <w:bCs/>
          <w:color w:val="FF0000"/>
          <w:highlight w:val="yellow"/>
        </w:rPr>
        <w:t>verificare</w:t>
      </w:r>
      <w:r w:rsidR="00E86282">
        <w:rPr>
          <w:rFonts w:ascii="Bookman Old Style" w:hAnsi="Bookman Old Style" w:cs="Times New Roman"/>
          <w:highlight w:val="yellow"/>
        </w:rPr>
        <w:t>)</w:t>
      </w:r>
      <w:r w:rsidRPr="00E86282">
        <w:rPr>
          <w:rFonts w:ascii="Bookman Old Style" w:hAnsi="Bookman Old Style" w:cs="Times New Roman"/>
          <w:highlight w:val="yellow"/>
        </w:rPr>
        <w:t xml:space="preserve"> la presentazione del ricorso.</w:t>
      </w:r>
    </w:p>
    <w:p w14:paraId="2C5251A1" w14:textId="77777777" w:rsidR="001C3004" w:rsidRDefault="001C3004">
      <w:pPr>
        <w:pStyle w:val="Titolo1"/>
        <w:spacing w:line="360" w:lineRule="auto"/>
        <w:rPr>
          <w:sz w:val="22"/>
          <w:szCs w:val="22"/>
        </w:rPr>
      </w:pPr>
    </w:p>
    <w:p w14:paraId="6D124D7A" w14:textId="77777777" w:rsidR="001C3004" w:rsidRDefault="00F75C80">
      <w:pPr>
        <w:pStyle w:val="Titolo1"/>
        <w:spacing w:line="360" w:lineRule="auto"/>
        <w:rPr>
          <w:sz w:val="22"/>
          <w:szCs w:val="22"/>
        </w:rPr>
      </w:pPr>
      <w:bookmarkStart w:id="8" w:name="_Toc53928365"/>
      <w:r>
        <w:rPr>
          <w:sz w:val="22"/>
          <w:szCs w:val="22"/>
        </w:rPr>
        <w:t>8. ATTI DEL DEBITORE IMPUGNATI DAI CREDITORI</w:t>
      </w:r>
      <w:bookmarkEnd w:id="8"/>
    </w:p>
    <w:p w14:paraId="72331FCD" w14:textId="4AF0ED92" w:rsidR="001C3004" w:rsidRDefault="003B411B">
      <w:pPr>
        <w:spacing w:after="0" w:line="360" w:lineRule="auto"/>
        <w:ind w:firstLine="708"/>
        <w:jc w:val="both"/>
        <w:rPr>
          <w:rFonts w:ascii="Bookman Old Style" w:hAnsi="Bookman Old Style" w:cs="Times New Roman"/>
        </w:rPr>
      </w:pPr>
      <w:r>
        <w:rPr>
          <w:rFonts w:ascii="Bookman Old Style" w:hAnsi="Bookman Old Style" w:cs="Times New Roman"/>
        </w:rPr>
        <w:t>N</w:t>
      </w:r>
      <w:r w:rsidR="00F75C80">
        <w:rPr>
          <w:rFonts w:ascii="Bookman Old Style" w:hAnsi="Bookman Old Style" w:cs="Times New Roman"/>
        </w:rPr>
        <w:t>el corso delle verifiche effettuate non sono emersi elementi che evidenzino l’esistenza di atti impugnati dai creditori.</w:t>
      </w:r>
    </w:p>
    <w:p w14:paraId="2E57FDA0" w14:textId="77777777" w:rsidR="001C3004" w:rsidRDefault="001C3004">
      <w:pPr>
        <w:spacing w:after="0" w:line="360" w:lineRule="auto"/>
        <w:jc w:val="both"/>
        <w:rPr>
          <w:rFonts w:ascii="Bookman Old Style" w:hAnsi="Bookman Old Style" w:cs="Times New Roman"/>
        </w:rPr>
      </w:pPr>
    </w:p>
    <w:p w14:paraId="00A9AA3C" w14:textId="77777777" w:rsidR="001C3004" w:rsidRDefault="00F75C80">
      <w:pPr>
        <w:pStyle w:val="Titolo1"/>
        <w:spacing w:line="360" w:lineRule="auto"/>
        <w:rPr>
          <w:sz w:val="22"/>
          <w:szCs w:val="22"/>
        </w:rPr>
      </w:pPr>
      <w:bookmarkStart w:id="9" w:name="_Toc53928366"/>
      <w:r>
        <w:rPr>
          <w:sz w:val="22"/>
          <w:szCs w:val="22"/>
        </w:rPr>
        <w:t>9. COMPLETEZZA E ATTENDIBILITA’ DELLA DOCUMENTAZIONE</w:t>
      </w:r>
      <w:bookmarkEnd w:id="9"/>
    </w:p>
    <w:p w14:paraId="07F481BD" w14:textId="77777777" w:rsidR="001C3004" w:rsidRDefault="001C3004">
      <w:pPr>
        <w:spacing w:after="0" w:line="360" w:lineRule="auto"/>
        <w:jc w:val="both"/>
        <w:rPr>
          <w:rFonts w:ascii="Bookman Old Style" w:hAnsi="Bookman Old Style" w:cs="Times New Roman"/>
        </w:rPr>
      </w:pPr>
    </w:p>
    <w:p w14:paraId="4A21DD24" w14:textId="431B137A" w:rsidR="001C3004" w:rsidRDefault="003B411B">
      <w:pPr>
        <w:spacing w:after="0" w:line="360" w:lineRule="auto"/>
        <w:jc w:val="both"/>
        <w:rPr>
          <w:rFonts w:ascii="Bookman Old Style" w:hAnsi="Bookman Old Style" w:cs="Times New Roman"/>
        </w:rPr>
      </w:pPr>
      <w:r>
        <w:rPr>
          <w:rFonts w:ascii="Bookman Old Style" w:hAnsi="Bookman Old Style" w:cs="Times New Roman"/>
        </w:rPr>
        <w:t>Si</w:t>
      </w:r>
      <w:r w:rsidR="00F75C80">
        <w:rPr>
          <w:rFonts w:ascii="Bookman Old Style" w:hAnsi="Bookman Old Style" w:cs="Times New Roman"/>
        </w:rPr>
        <w:t xml:space="preserve"> ritiene che la documentazione depositata d</w:t>
      </w:r>
      <w:r w:rsidR="00E86282">
        <w:rPr>
          <w:rFonts w:ascii="Bookman Old Style" w:hAnsi="Bookman Old Style" w:cs="Times New Roman"/>
        </w:rPr>
        <w:t>al</w:t>
      </w:r>
      <w:r w:rsidR="00F75C80">
        <w:rPr>
          <w:rFonts w:ascii="Bookman Old Style" w:hAnsi="Bookman Old Style" w:cs="Times New Roman"/>
        </w:rPr>
        <w:t xml:space="preserve"> </w:t>
      </w:r>
      <w:r w:rsidR="00E86282">
        <w:rPr>
          <w:rFonts w:ascii="Bookman Old Style" w:hAnsi="Bookman Old Style" w:cs="Times New Roman"/>
        </w:rPr>
        <w:t>debitore</w:t>
      </w:r>
      <w:r w:rsidR="00F75C80">
        <w:rPr>
          <w:rFonts w:ascii="Bookman Old Style" w:hAnsi="Bookman Old Style" w:cs="Times New Roman"/>
        </w:rPr>
        <w:t xml:space="preserve"> a corredo della proposta, nonché quella consegnata al sottoscritto ed allegata alla presente relazione, è completa ed attendibile. </w:t>
      </w:r>
    </w:p>
    <w:p w14:paraId="102D9D3D" w14:textId="77777777" w:rsidR="001C3004" w:rsidRDefault="001C3004">
      <w:pPr>
        <w:spacing w:after="0" w:line="360" w:lineRule="auto"/>
        <w:jc w:val="both"/>
        <w:rPr>
          <w:rFonts w:ascii="Bookman Old Style" w:hAnsi="Bookman Old Style" w:cs="Times New Roman"/>
        </w:rPr>
      </w:pPr>
    </w:p>
    <w:p w14:paraId="40F5DF36" w14:textId="74B2247F" w:rsidR="001C3004" w:rsidRDefault="00F75C80">
      <w:pPr>
        <w:pStyle w:val="Titolo1"/>
        <w:spacing w:line="360" w:lineRule="auto"/>
        <w:rPr>
          <w:sz w:val="22"/>
          <w:szCs w:val="22"/>
        </w:rPr>
      </w:pPr>
      <w:bookmarkStart w:id="10" w:name="_Toc53928367"/>
      <w:r>
        <w:rPr>
          <w:sz w:val="22"/>
          <w:szCs w:val="22"/>
        </w:rPr>
        <w:t xml:space="preserve">10. </w:t>
      </w:r>
      <w:r w:rsidR="003B411B">
        <w:rPr>
          <w:sz w:val="22"/>
          <w:szCs w:val="22"/>
        </w:rPr>
        <w:t>ACCORDO DI RISTRUTTURAZIONE</w:t>
      </w:r>
      <w:r>
        <w:rPr>
          <w:sz w:val="22"/>
          <w:szCs w:val="22"/>
        </w:rPr>
        <w:t xml:space="preserve"> PROPOSTO DAL DEBITORE</w:t>
      </w:r>
      <w:bookmarkEnd w:id="10"/>
    </w:p>
    <w:p w14:paraId="694341E5" w14:textId="1B3B147F" w:rsidR="007356D6" w:rsidRDefault="003B411B" w:rsidP="007F3A88">
      <w:pPr>
        <w:spacing w:after="0" w:line="360" w:lineRule="auto"/>
        <w:ind w:firstLine="360"/>
        <w:jc w:val="both"/>
        <w:rPr>
          <w:rFonts w:ascii="Bookman Old Style" w:hAnsi="Bookman Old Style" w:cs="Times New Roman"/>
          <w:b/>
        </w:rPr>
      </w:pPr>
      <w:r>
        <w:rPr>
          <w:rFonts w:ascii="Bookman Old Style" w:hAnsi="Bookman Old Style" w:cs="Times New Roman"/>
        </w:rPr>
        <w:t xml:space="preserve">La proposta di accordo </w:t>
      </w:r>
      <w:r w:rsidR="00F75C80">
        <w:rPr>
          <w:rFonts w:ascii="Bookman Old Style" w:hAnsi="Bookman Old Style" w:cs="Times New Roman"/>
        </w:rPr>
        <w:t>che viene proposto</w:t>
      </w:r>
      <w:r w:rsidR="00177CE6">
        <w:rPr>
          <w:rFonts w:ascii="Bookman Old Style" w:hAnsi="Bookman Old Style" w:cs="Times New Roman"/>
        </w:rPr>
        <w:t xml:space="preserve"> ai creditori, antecedenti l’apertura della procedura,</w:t>
      </w:r>
      <w:r w:rsidR="00F75C80">
        <w:rPr>
          <w:rFonts w:ascii="Bookman Old Style" w:hAnsi="Bookman Old Style" w:cs="Times New Roman"/>
        </w:rPr>
        <w:t xml:space="preserve"> </w:t>
      </w:r>
      <w:r w:rsidR="00F75C80">
        <w:rPr>
          <w:rFonts w:ascii="Bookman Old Style" w:hAnsi="Bookman Old Style" w:cs="Times New Roman"/>
          <w:b/>
        </w:rPr>
        <w:t xml:space="preserve">prevede </w:t>
      </w:r>
      <w:r w:rsidR="00E86282" w:rsidRPr="00E86282">
        <w:rPr>
          <w:rFonts w:ascii="Bookman Old Style" w:hAnsi="Bookman Old Style" w:cs="Times New Roman"/>
          <w:b/>
          <w:color w:val="FF0000"/>
        </w:rPr>
        <w:t>[</w:t>
      </w:r>
      <w:r w:rsidR="00E86282" w:rsidRPr="00E86282">
        <w:rPr>
          <w:rFonts w:ascii="Bookman Old Style" w:hAnsi="Bookman Old Style" w:cs="Times New Roman"/>
          <w:b/>
          <w:color w:val="FF0000"/>
          <w:highlight w:val="yellow"/>
        </w:rPr>
        <w:t>INSERIRE CONDIZIONI DEL PIANO</w:t>
      </w:r>
      <w:r w:rsidR="00E86282" w:rsidRPr="00E86282">
        <w:rPr>
          <w:rFonts w:ascii="Bookman Old Style" w:hAnsi="Bookman Old Style" w:cs="Times New Roman"/>
          <w:b/>
          <w:color w:val="FF0000"/>
        </w:rPr>
        <w:t>]</w:t>
      </w:r>
    </w:p>
    <w:tbl>
      <w:tblPr>
        <w:tblW w:w="0" w:type="auto"/>
        <w:tblCellMar>
          <w:left w:w="70" w:type="dxa"/>
          <w:right w:w="70" w:type="dxa"/>
        </w:tblCellMar>
        <w:tblLook w:val="04A0" w:firstRow="1" w:lastRow="0" w:firstColumn="1" w:lastColumn="0" w:noHBand="0" w:noVBand="1"/>
      </w:tblPr>
      <w:tblGrid>
        <w:gridCol w:w="222"/>
        <w:gridCol w:w="767"/>
        <w:gridCol w:w="1781"/>
        <w:gridCol w:w="1341"/>
        <w:gridCol w:w="1549"/>
        <w:gridCol w:w="773"/>
        <w:gridCol w:w="1424"/>
      </w:tblGrid>
      <w:tr w:rsidR="007356D6" w:rsidRPr="007356D6" w14:paraId="11340A66" w14:textId="77777777" w:rsidTr="007356D6">
        <w:trPr>
          <w:trHeight w:val="480"/>
        </w:trPr>
        <w:tc>
          <w:tcPr>
            <w:tcW w:w="0" w:type="auto"/>
            <w:tcBorders>
              <w:top w:val="nil"/>
              <w:left w:val="nil"/>
              <w:bottom w:val="nil"/>
              <w:right w:val="nil"/>
            </w:tcBorders>
            <w:shd w:val="clear" w:color="auto" w:fill="auto"/>
            <w:noWrap/>
            <w:vAlign w:val="bottom"/>
            <w:hideMark/>
          </w:tcPr>
          <w:p w14:paraId="4F1841A3" w14:textId="77777777" w:rsidR="007356D6" w:rsidRPr="007356D6" w:rsidRDefault="007356D6" w:rsidP="007356D6">
            <w:pPr>
              <w:spacing w:after="0" w:line="240" w:lineRule="auto"/>
              <w:rPr>
                <w:rFonts w:ascii="Times New Roman" w:eastAsia="Times New Roman" w:hAnsi="Times New Roman" w:cs="Times New Roman"/>
                <w:sz w:val="16"/>
                <w:szCs w:val="16"/>
                <w:lang w:eastAsia="it-IT"/>
              </w:rPr>
            </w:pPr>
          </w:p>
        </w:tc>
        <w:tc>
          <w:tcPr>
            <w:tcW w:w="0" w:type="auto"/>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709AE22E" w14:textId="77777777" w:rsidR="007356D6" w:rsidRPr="007356D6" w:rsidRDefault="007356D6" w:rsidP="007356D6">
            <w:pPr>
              <w:spacing w:after="0" w:line="240" w:lineRule="auto"/>
              <w:jc w:val="center"/>
              <w:rPr>
                <w:rFonts w:ascii="Calibri" w:eastAsia="Times New Roman" w:hAnsi="Calibri" w:cs="Calibri"/>
                <w:b/>
                <w:bCs/>
                <w:color w:val="FFFFFF"/>
                <w:sz w:val="16"/>
                <w:szCs w:val="16"/>
                <w:lang w:eastAsia="it-IT"/>
              </w:rPr>
            </w:pPr>
            <w:r w:rsidRPr="007356D6">
              <w:rPr>
                <w:rFonts w:ascii="Calibri" w:eastAsia="Times New Roman" w:hAnsi="Calibri" w:cs="Calibri"/>
                <w:b/>
                <w:bCs/>
                <w:color w:val="FFFFFF"/>
                <w:sz w:val="16"/>
                <w:szCs w:val="16"/>
                <w:lang w:eastAsia="it-IT"/>
              </w:rPr>
              <w:t>Creditore</w:t>
            </w:r>
          </w:p>
        </w:tc>
        <w:tc>
          <w:tcPr>
            <w:tcW w:w="0" w:type="auto"/>
            <w:tcBorders>
              <w:top w:val="single" w:sz="4" w:space="0" w:color="auto"/>
              <w:left w:val="nil"/>
              <w:bottom w:val="single" w:sz="4" w:space="0" w:color="auto"/>
              <w:right w:val="single" w:sz="4" w:space="0" w:color="auto"/>
            </w:tcBorders>
            <w:shd w:val="clear" w:color="000000" w:fill="0070C0"/>
            <w:noWrap/>
            <w:vAlign w:val="center"/>
            <w:hideMark/>
          </w:tcPr>
          <w:p w14:paraId="00E3E1FF" w14:textId="77777777" w:rsidR="007356D6" w:rsidRPr="007356D6" w:rsidRDefault="007356D6" w:rsidP="007356D6">
            <w:pPr>
              <w:spacing w:after="0" w:line="240" w:lineRule="auto"/>
              <w:jc w:val="center"/>
              <w:rPr>
                <w:rFonts w:ascii="Calibri" w:eastAsia="Times New Roman" w:hAnsi="Calibri" w:cs="Calibri"/>
                <w:b/>
                <w:bCs/>
                <w:color w:val="FFFFFF"/>
                <w:sz w:val="16"/>
                <w:szCs w:val="16"/>
                <w:lang w:eastAsia="it-IT"/>
              </w:rPr>
            </w:pPr>
            <w:r w:rsidRPr="007356D6">
              <w:rPr>
                <w:rFonts w:ascii="Calibri" w:eastAsia="Times New Roman" w:hAnsi="Calibri" w:cs="Calibri"/>
                <w:b/>
                <w:bCs/>
                <w:color w:val="FFFFFF"/>
                <w:sz w:val="16"/>
                <w:szCs w:val="16"/>
                <w:lang w:eastAsia="it-IT"/>
              </w:rPr>
              <w:t>Tipologia</w:t>
            </w:r>
          </w:p>
        </w:tc>
        <w:tc>
          <w:tcPr>
            <w:tcW w:w="0" w:type="auto"/>
            <w:tcBorders>
              <w:top w:val="single" w:sz="4" w:space="0" w:color="auto"/>
              <w:left w:val="nil"/>
              <w:bottom w:val="single" w:sz="4" w:space="0" w:color="auto"/>
              <w:right w:val="single" w:sz="4" w:space="0" w:color="auto"/>
            </w:tcBorders>
            <w:shd w:val="clear" w:color="000000" w:fill="0070C0"/>
            <w:noWrap/>
            <w:vAlign w:val="center"/>
            <w:hideMark/>
          </w:tcPr>
          <w:p w14:paraId="41619AAD" w14:textId="77777777" w:rsidR="007356D6" w:rsidRPr="007356D6" w:rsidRDefault="007356D6" w:rsidP="007356D6">
            <w:pPr>
              <w:spacing w:after="0" w:line="240" w:lineRule="auto"/>
              <w:jc w:val="center"/>
              <w:rPr>
                <w:rFonts w:ascii="Calibri" w:eastAsia="Times New Roman" w:hAnsi="Calibri" w:cs="Calibri"/>
                <w:b/>
                <w:bCs/>
                <w:color w:val="FFFFFF"/>
                <w:sz w:val="16"/>
                <w:szCs w:val="16"/>
                <w:lang w:eastAsia="it-IT"/>
              </w:rPr>
            </w:pPr>
            <w:r w:rsidRPr="007356D6">
              <w:rPr>
                <w:rFonts w:ascii="Calibri" w:eastAsia="Times New Roman" w:hAnsi="Calibri" w:cs="Calibri"/>
                <w:b/>
                <w:bCs/>
                <w:color w:val="FFFFFF"/>
                <w:sz w:val="16"/>
                <w:szCs w:val="16"/>
                <w:lang w:eastAsia="it-IT"/>
              </w:rPr>
              <w:t>Privilegi</w:t>
            </w:r>
          </w:p>
        </w:tc>
        <w:tc>
          <w:tcPr>
            <w:tcW w:w="0" w:type="auto"/>
            <w:tcBorders>
              <w:top w:val="single" w:sz="4" w:space="0" w:color="auto"/>
              <w:left w:val="nil"/>
              <w:bottom w:val="single" w:sz="4" w:space="0" w:color="auto"/>
              <w:right w:val="single" w:sz="4" w:space="0" w:color="auto"/>
            </w:tcBorders>
            <w:shd w:val="clear" w:color="000000" w:fill="0070C0"/>
            <w:vAlign w:val="center"/>
            <w:hideMark/>
          </w:tcPr>
          <w:p w14:paraId="5877AAAD" w14:textId="77777777" w:rsidR="007356D6" w:rsidRPr="007356D6" w:rsidRDefault="007356D6" w:rsidP="007356D6">
            <w:pPr>
              <w:spacing w:after="0" w:line="240" w:lineRule="auto"/>
              <w:jc w:val="center"/>
              <w:rPr>
                <w:rFonts w:ascii="Calibri" w:eastAsia="Times New Roman" w:hAnsi="Calibri" w:cs="Calibri"/>
                <w:b/>
                <w:bCs/>
                <w:color w:val="FFFFFF"/>
                <w:sz w:val="16"/>
                <w:szCs w:val="16"/>
                <w:lang w:eastAsia="it-IT"/>
              </w:rPr>
            </w:pPr>
            <w:r w:rsidRPr="007356D6">
              <w:rPr>
                <w:rFonts w:ascii="Calibri" w:eastAsia="Times New Roman" w:hAnsi="Calibri" w:cs="Calibri"/>
                <w:b/>
                <w:bCs/>
                <w:color w:val="FFFFFF"/>
                <w:sz w:val="16"/>
                <w:szCs w:val="16"/>
                <w:lang w:eastAsia="it-IT"/>
              </w:rPr>
              <w:t>Importo deb. residuo</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01DB8D43" w14:textId="77777777" w:rsidR="007356D6" w:rsidRPr="007356D6" w:rsidRDefault="007356D6" w:rsidP="007356D6">
            <w:pPr>
              <w:spacing w:after="0" w:line="240" w:lineRule="auto"/>
              <w:jc w:val="center"/>
              <w:rPr>
                <w:rFonts w:ascii="Calibri" w:eastAsia="Times New Roman" w:hAnsi="Calibri" w:cs="Calibri"/>
                <w:b/>
                <w:bCs/>
                <w:color w:val="000000"/>
                <w:sz w:val="16"/>
                <w:szCs w:val="16"/>
                <w:lang w:eastAsia="it-IT"/>
              </w:rPr>
            </w:pPr>
            <w:r w:rsidRPr="007356D6">
              <w:rPr>
                <w:rFonts w:ascii="Calibri" w:eastAsia="Times New Roman" w:hAnsi="Calibri" w:cs="Calibri"/>
                <w:b/>
                <w:bCs/>
                <w:color w:val="000000"/>
                <w:sz w:val="16"/>
                <w:szCs w:val="16"/>
                <w:lang w:eastAsia="it-IT"/>
              </w:rPr>
              <w:t>% falcidia</w:t>
            </w:r>
          </w:p>
        </w:tc>
        <w:tc>
          <w:tcPr>
            <w:tcW w:w="0" w:type="auto"/>
            <w:tcBorders>
              <w:top w:val="single" w:sz="4" w:space="0" w:color="auto"/>
              <w:left w:val="nil"/>
              <w:bottom w:val="single" w:sz="4" w:space="0" w:color="auto"/>
              <w:right w:val="single" w:sz="4" w:space="0" w:color="auto"/>
            </w:tcBorders>
            <w:shd w:val="clear" w:color="000000" w:fill="0070C0"/>
            <w:noWrap/>
            <w:vAlign w:val="center"/>
            <w:hideMark/>
          </w:tcPr>
          <w:p w14:paraId="5EC6F1B8" w14:textId="77777777" w:rsidR="007356D6" w:rsidRPr="007356D6" w:rsidRDefault="007356D6" w:rsidP="007356D6">
            <w:pPr>
              <w:spacing w:after="0" w:line="240" w:lineRule="auto"/>
              <w:jc w:val="center"/>
              <w:rPr>
                <w:rFonts w:ascii="Calibri" w:eastAsia="Times New Roman" w:hAnsi="Calibri" w:cs="Calibri"/>
                <w:b/>
                <w:bCs/>
                <w:color w:val="FFFFFF"/>
                <w:sz w:val="16"/>
                <w:szCs w:val="16"/>
                <w:lang w:eastAsia="it-IT"/>
              </w:rPr>
            </w:pPr>
            <w:r w:rsidRPr="007356D6">
              <w:rPr>
                <w:rFonts w:ascii="Calibri" w:eastAsia="Times New Roman" w:hAnsi="Calibri" w:cs="Calibri"/>
                <w:b/>
                <w:bCs/>
                <w:color w:val="FFFFFF"/>
                <w:sz w:val="16"/>
                <w:szCs w:val="16"/>
                <w:lang w:eastAsia="it-IT"/>
              </w:rPr>
              <w:t>debito post stralcio</w:t>
            </w:r>
          </w:p>
        </w:tc>
      </w:tr>
      <w:tr w:rsidR="007356D6" w:rsidRPr="007356D6" w14:paraId="6337AE87" w14:textId="77777777" w:rsidTr="00E86282">
        <w:trPr>
          <w:trHeight w:val="300"/>
        </w:trPr>
        <w:tc>
          <w:tcPr>
            <w:tcW w:w="0" w:type="auto"/>
            <w:tcBorders>
              <w:top w:val="nil"/>
              <w:left w:val="nil"/>
              <w:bottom w:val="nil"/>
              <w:right w:val="nil"/>
            </w:tcBorders>
            <w:shd w:val="clear" w:color="auto" w:fill="auto"/>
            <w:noWrap/>
            <w:vAlign w:val="bottom"/>
            <w:hideMark/>
          </w:tcPr>
          <w:p w14:paraId="147F9A6A"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E538030" w14:textId="74A28D17" w:rsidR="007356D6" w:rsidRPr="007356D6" w:rsidRDefault="00E86282" w:rsidP="007356D6">
            <w:pPr>
              <w:spacing w:after="0" w:line="240" w:lineRule="auto"/>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BANCA X</w:t>
            </w:r>
          </w:p>
        </w:tc>
        <w:tc>
          <w:tcPr>
            <w:tcW w:w="0" w:type="auto"/>
            <w:tcBorders>
              <w:top w:val="nil"/>
              <w:left w:val="nil"/>
              <w:bottom w:val="single" w:sz="4" w:space="0" w:color="auto"/>
              <w:right w:val="single" w:sz="4" w:space="0" w:color="auto"/>
            </w:tcBorders>
            <w:shd w:val="clear" w:color="auto" w:fill="auto"/>
            <w:noWrap/>
            <w:vAlign w:val="bottom"/>
            <w:hideMark/>
          </w:tcPr>
          <w:p w14:paraId="6469ADAB"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Finanziamento personale</w:t>
            </w:r>
          </w:p>
        </w:tc>
        <w:tc>
          <w:tcPr>
            <w:tcW w:w="0" w:type="auto"/>
            <w:tcBorders>
              <w:top w:val="nil"/>
              <w:left w:val="nil"/>
              <w:bottom w:val="single" w:sz="4" w:space="0" w:color="auto"/>
              <w:right w:val="single" w:sz="4" w:space="0" w:color="auto"/>
            </w:tcBorders>
            <w:shd w:val="clear" w:color="auto" w:fill="auto"/>
            <w:noWrap/>
            <w:vAlign w:val="bottom"/>
            <w:hideMark/>
          </w:tcPr>
          <w:p w14:paraId="45385941"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1DC4EE2E" w14:textId="43C7036C"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26F20CD7"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2EE35B70" w14:textId="2F704A4D"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1792BA9E" w14:textId="77777777" w:rsidTr="00E86282">
        <w:trPr>
          <w:trHeight w:val="300"/>
        </w:trPr>
        <w:tc>
          <w:tcPr>
            <w:tcW w:w="0" w:type="auto"/>
            <w:tcBorders>
              <w:top w:val="nil"/>
              <w:left w:val="nil"/>
              <w:bottom w:val="nil"/>
              <w:right w:val="nil"/>
            </w:tcBorders>
            <w:shd w:val="clear" w:color="auto" w:fill="auto"/>
            <w:noWrap/>
            <w:vAlign w:val="bottom"/>
            <w:hideMark/>
          </w:tcPr>
          <w:p w14:paraId="6A2F5EE3"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6580F3F" w14:textId="628DA172"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6B4DA320"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Finanziamento personale</w:t>
            </w:r>
          </w:p>
        </w:tc>
        <w:tc>
          <w:tcPr>
            <w:tcW w:w="0" w:type="auto"/>
            <w:tcBorders>
              <w:top w:val="nil"/>
              <w:left w:val="nil"/>
              <w:bottom w:val="single" w:sz="4" w:space="0" w:color="auto"/>
              <w:right w:val="single" w:sz="4" w:space="0" w:color="auto"/>
            </w:tcBorders>
            <w:shd w:val="clear" w:color="auto" w:fill="auto"/>
            <w:noWrap/>
            <w:vAlign w:val="bottom"/>
            <w:hideMark/>
          </w:tcPr>
          <w:p w14:paraId="1C77E828"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3F11FECE" w14:textId="44DB1E33"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3068E81F"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439DCB72" w14:textId="01DF3ABA"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4337AD20" w14:textId="77777777" w:rsidTr="00E86282">
        <w:trPr>
          <w:trHeight w:val="300"/>
        </w:trPr>
        <w:tc>
          <w:tcPr>
            <w:tcW w:w="0" w:type="auto"/>
            <w:tcBorders>
              <w:top w:val="nil"/>
              <w:left w:val="nil"/>
              <w:bottom w:val="nil"/>
              <w:right w:val="nil"/>
            </w:tcBorders>
            <w:shd w:val="clear" w:color="auto" w:fill="auto"/>
            <w:noWrap/>
            <w:vAlign w:val="bottom"/>
            <w:hideMark/>
          </w:tcPr>
          <w:p w14:paraId="730E0FF2"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D869ADD" w14:textId="6E778474"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2FF01C7A"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Finanziamento personale</w:t>
            </w:r>
          </w:p>
        </w:tc>
        <w:tc>
          <w:tcPr>
            <w:tcW w:w="0" w:type="auto"/>
            <w:tcBorders>
              <w:top w:val="nil"/>
              <w:left w:val="nil"/>
              <w:bottom w:val="single" w:sz="4" w:space="0" w:color="auto"/>
              <w:right w:val="single" w:sz="4" w:space="0" w:color="auto"/>
            </w:tcBorders>
            <w:shd w:val="clear" w:color="auto" w:fill="auto"/>
            <w:noWrap/>
            <w:vAlign w:val="bottom"/>
            <w:hideMark/>
          </w:tcPr>
          <w:p w14:paraId="29814877"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5FC5D665" w14:textId="25226DCF"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43BEC060"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07E6FAFF" w14:textId="6BDCA15F"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1B520319" w14:textId="77777777" w:rsidTr="00E86282">
        <w:trPr>
          <w:trHeight w:val="300"/>
        </w:trPr>
        <w:tc>
          <w:tcPr>
            <w:tcW w:w="0" w:type="auto"/>
            <w:tcBorders>
              <w:top w:val="nil"/>
              <w:left w:val="nil"/>
              <w:bottom w:val="nil"/>
              <w:right w:val="nil"/>
            </w:tcBorders>
            <w:shd w:val="clear" w:color="auto" w:fill="auto"/>
            <w:noWrap/>
            <w:vAlign w:val="bottom"/>
            <w:hideMark/>
          </w:tcPr>
          <w:p w14:paraId="49F99012"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618EE84" w14:textId="7A214182"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0582E79E"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Finanziamento personale</w:t>
            </w:r>
          </w:p>
        </w:tc>
        <w:tc>
          <w:tcPr>
            <w:tcW w:w="0" w:type="auto"/>
            <w:tcBorders>
              <w:top w:val="nil"/>
              <w:left w:val="nil"/>
              <w:bottom w:val="single" w:sz="4" w:space="0" w:color="auto"/>
              <w:right w:val="single" w:sz="4" w:space="0" w:color="auto"/>
            </w:tcBorders>
            <w:shd w:val="clear" w:color="auto" w:fill="auto"/>
            <w:noWrap/>
            <w:vAlign w:val="bottom"/>
            <w:hideMark/>
          </w:tcPr>
          <w:p w14:paraId="09FC4B94"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2EEC2291" w14:textId="34DB6B87"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33F6D830"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1FD0762B" w14:textId="0A27B560"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69ECCF25" w14:textId="77777777" w:rsidTr="00E86282">
        <w:trPr>
          <w:trHeight w:val="345"/>
        </w:trPr>
        <w:tc>
          <w:tcPr>
            <w:tcW w:w="0" w:type="auto"/>
            <w:tcBorders>
              <w:top w:val="nil"/>
              <w:left w:val="nil"/>
              <w:bottom w:val="nil"/>
              <w:right w:val="nil"/>
            </w:tcBorders>
            <w:shd w:val="clear" w:color="auto" w:fill="auto"/>
            <w:noWrap/>
            <w:vAlign w:val="bottom"/>
            <w:hideMark/>
          </w:tcPr>
          <w:p w14:paraId="344DA7C1"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2297081" w14:textId="68DB23AA"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2ACDD317"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Debiti erariali</w:t>
            </w:r>
          </w:p>
        </w:tc>
        <w:tc>
          <w:tcPr>
            <w:tcW w:w="0" w:type="auto"/>
            <w:tcBorders>
              <w:top w:val="nil"/>
              <w:left w:val="nil"/>
              <w:bottom w:val="single" w:sz="4" w:space="0" w:color="auto"/>
              <w:right w:val="single" w:sz="4" w:space="0" w:color="auto"/>
            </w:tcBorders>
            <w:shd w:val="clear" w:color="auto" w:fill="auto"/>
            <w:noWrap/>
            <w:vAlign w:val="bottom"/>
            <w:hideMark/>
          </w:tcPr>
          <w:p w14:paraId="3527E51C"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Privilegio generale</w:t>
            </w:r>
          </w:p>
        </w:tc>
        <w:tc>
          <w:tcPr>
            <w:tcW w:w="0" w:type="auto"/>
            <w:tcBorders>
              <w:top w:val="nil"/>
              <w:left w:val="nil"/>
              <w:bottom w:val="single" w:sz="4" w:space="0" w:color="auto"/>
              <w:right w:val="single" w:sz="4" w:space="0" w:color="auto"/>
            </w:tcBorders>
            <w:shd w:val="clear" w:color="auto" w:fill="auto"/>
            <w:noWrap/>
            <w:vAlign w:val="bottom"/>
          </w:tcPr>
          <w:p w14:paraId="568D2F26" w14:textId="60B8DEE7"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0156A5B1"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0,00%</w:t>
            </w:r>
          </w:p>
        </w:tc>
        <w:tc>
          <w:tcPr>
            <w:tcW w:w="0" w:type="auto"/>
            <w:tcBorders>
              <w:top w:val="nil"/>
              <w:left w:val="nil"/>
              <w:bottom w:val="single" w:sz="4" w:space="0" w:color="auto"/>
              <w:right w:val="single" w:sz="4" w:space="0" w:color="auto"/>
            </w:tcBorders>
            <w:shd w:val="clear" w:color="auto" w:fill="auto"/>
            <w:noWrap/>
            <w:vAlign w:val="bottom"/>
          </w:tcPr>
          <w:p w14:paraId="741F2574" w14:textId="3065D1A8"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1E115D2C" w14:textId="77777777" w:rsidTr="00E86282">
        <w:trPr>
          <w:trHeight w:val="300"/>
        </w:trPr>
        <w:tc>
          <w:tcPr>
            <w:tcW w:w="0" w:type="auto"/>
            <w:tcBorders>
              <w:top w:val="nil"/>
              <w:left w:val="nil"/>
              <w:bottom w:val="nil"/>
              <w:right w:val="nil"/>
            </w:tcBorders>
            <w:shd w:val="clear" w:color="auto" w:fill="auto"/>
            <w:noWrap/>
            <w:vAlign w:val="bottom"/>
            <w:hideMark/>
          </w:tcPr>
          <w:p w14:paraId="3CD3BB7F"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1CCD70C" w14:textId="39F4324F"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4A62AE04"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Debiti erariali</w:t>
            </w:r>
          </w:p>
        </w:tc>
        <w:tc>
          <w:tcPr>
            <w:tcW w:w="0" w:type="auto"/>
            <w:tcBorders>
              <w:top w:val="nil"/>
              <w:left w:val="nil"/>
              <w:bottom w:val="single" w:sz="4" w:space="0" w:color="auto"/>
              <w:right w:val="single" w:sz="4" w:space="0" w:color="auto"/>
            </w:tcBorders>
            <w:shd w:val="clear" w:color="auto" w:fill="auto"/>
            <w:noWrap/>
            <w:vAlign w:val="bottom"/>
            <w:hideMark/>
          </w:tcPr>
          <w:p w14:paraId="46BAB44E"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03A400E9" w14:textId="2F4C1AFC"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45C3A5B0"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7DB82FDE" w14:textId="4D28F332"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41C00A05" w14:textId="77777777" w:rsidTr="00E86282">
        <w:trPr>
          <w:trHeight w:val="300"/>
        </w:trPr>
        <w:tc>
          <w:tcPr>
            <w:tcW w:w="0" w:type="auto"/>
            <w:tcBorders>
              <w:top w:val="nil"/>
              <w:left w:val="nil"/>
              <w:bottom w:val="nil"/>
              <w:right w:val="nil"/>
            </w:tcBorders>
            <w:shd w:val="clear" w:color="auto" w:fill="auto"/>
            <w:noWrap/>
            <w:vAlign w:val="bottom"/>
            <w:hideMark/>
          </w:tcPr>
          <w:p w14:paraId="1B302ED6"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2819705" w14:textId="683ADCB6"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608B5509"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Carta di credito</w:t>
            </w:r>
          </w:p>
        </w:tc>
        <w:tc>
          <w:tcPr>
            <w:tcW w:w="0" w:type="auto"/>
            <w:tcBorders>
              <w:top w:val="nil"/>
              <w:left w:val="nil"/>
              <w:bottom w:val="single" w:sz="4" w:space="0" w:color="auto"/>
              <w:right w:val="single" w:sz="4" w:space="0" w:color="auto"/>
            </w:tcBorders>
            <w:shd w:val="clear" w:color="auto" w:fill="auto"/>
            <w:noWrap/>
            <w:vAlign w:val="bottom"/>
            <w:hideMark/>
          </w:tcPr>
          <w:p w14:paraId="5C4A1947"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21B89EEC" w14:textId="15B411F0"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42B58D50"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49FB1E23" w14:textId="3706A4D9"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068AD260" w14:textId="77777777" w:rsidTr="00E86282">
        <w:trPr>
          <w:trHeight w:val="300"/>
        </w:trPr>
        <w:tc>
          <w:tcPr>
            <w:tcW w:w="0" w:type="auto"/>
            <w:tcBorders>
              <w:top w:val="nil"/>
              <w:left w:val="nil"/>
              <w:bottom w:val="nil"/>
              <w:right w:val="nil"/>
            </w:tcBorders>
            <w:shd w:val="clear" w:color="auto" w:fill="auto"/>
            <w:noWrap/>
            <w:vAlign w:val="bottom"/>
            <w:hideMark/>
          </w:tcPr>
          <w:p w14:paraId="7F4D2B78"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single" w:sz="4" w:space="0" w:color="auto"/>
              <w:bottom w:val="single" w:sz="4" w:space="0" w:color="auto"/>
              <w:right w:val="nil"/>
            </w:tcBorders>
            <w:shd w:val="clear" w:color="auto" w:fill="auto"/>
            <w:noWrap/>
            <w:vAlign w:val="bottom"/>
            <w:hideMark/>
          </w:tcPr>
          <w:p w14:paraId="4E8989A3"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 </w:t>
            </w:r>
          </w:p>
        </w:tc>
        <w:tc>
          <w:tcPr>
            <w:tcW w:w="0" w:type="auto"/>
            <w:tcBorders>
              <w:top w:val="nil"/>
              <w:left w:val="nil"/>
              <w:bottom w:val="single" w:sz="4" w:space="0" w:color="auto"/>
              <w:right w:val="nil"/>
            </w:tcBorders>
            <w:shd w:val="clear" w:color="auto" w:fill="auto"/>
            <w:noWrap/>
            <w:vAlign w:val="bottom"/>
            <w:hideMark/>
          </w:tcPr>
          <w:p w14:paraId="0D72138D"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64B9D3" w14:textId="77777777" w:rsidR="007356D6" w:rsidRPr="007356D6" w:rsidRDefault="007356D6" w:rsidP="007356D6">
            <w:pPr>
              <w:spacing w:after="0" w:line="240" w:lineRule="auto"/>
              <w:rPr>
                <w:rFonts w:ascii="Calibri" w:eastAsia="Times New Roman" w:hAnsi="Calibri" w:cs="Calibri"/>
                <w:b/>
                <w:bCs/>
                <w:color w:val="000000"/>
                <w:sz w:val="16"/>
                <w:szCs w:val="16"/>
                <w:lang w:eastAsia="it-IT"/>
              </w:rPr>
            </w:pPr>
            <w:r w:rsidRPr="007356D6">
              <w:rPr>
                <w:rFonts w:ascii="Calibri" w:eastAsia="Times New Roman" w:hAnsi="Calibri" w:cs="Calibri"/>
                <w:b/>
                <w:bCs/>
                <w:color w:val="000000"/>
                <w:sz w:val="16"/>
                <w:szCs w:val="16"/>
                <w:lang w:eastAsia="it-IT"/>
              </w:rPr>
              <w:t>Totale</w:t>
            </w:r>
          </w:p>
        </w:tc>
        <w:tc>
          <w:tcPr>
            <w:tcW w:w="0" w:type="auto"/>
            <w:tcBorders>
              <w:top w:val="nil"/>
              <w:left w:val="nil"/>
              <w:bottom w:val="single" w:sz="4" w:space="0" w:color="auto"/>
              <w:right w:val="nil"/>
            </w:tcBorders>
            <w:shd w:val="clear" w:color="auto" w:fill="auto"/>
            <w:noWrap/>
            <w:vAlign w:val="bottom"/>
            <w:hideMark/>
          </w:tcPr>
          <w:p w14:paraId="6F39B6EE" w14:textId="32D62A94" w:rsidR="007356D6" w:rsidRPr="007356D6" w:rsidRDefault="007356D6" w:rsidP="007356D6">
            <w:pPr>
              <w:spacing w:after="0" w:line="240" w:lineRule="auto"/>
              <w:rPr>
                <w:rFonts w:ascii="Calibri" w:eastAsia="Times New Roman" w:hAnsi="Calibri" w:cs="Calibri"/>
                <w:b/>
                <w:bCs/>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142BBC3A" w14:textId="77777777" w:rsidR="007356D6" w:rsidRPr="007356D6" w:rsidRDefault="007356D6" w:rsidP="007356D6">
            <w:pPr>
              <w:spacing w:after="0" w:line="240" w:lineRule="auto"/>
              <w:rPr>
                <w:rFonts w:ascii="Calibri" w:eastAsia="Times New Roman" w:hAnsi="Calibri" w:cs="Calibri"/>
                <w:b/>
                <w:bCs/>
                <w:color w:val="000000"/>
                <w:sz w:val="16"/>
                <w:szCs w:val="16"/>
                <w:lang w:eastAsia="it-IT"/>
              </w:rPr>
            </w:pPr>
            <w:r w:rsidRPr="007356D6">
              <w:rPr>
                <w:rFonts w:ascii="Calibri" w:eastAsia="Times New Roman" w:hAnsi="Calibri" w:cs="Calibri"/>
                <w:b/>
                <w:bCs/>
                <w:color w:val="000000"/>
                <w:sz w:val="16"/>
                <w:szCs w:val="16"/>
                <w:lang w:eastAsia="it-IT"/>
              </w:rPr>
              <w:t> </w:t>
            </w:r>
          </w:p>
        </w:tc>
        <w:tc>
          <w:tcPr>
            <w:tcW w:w="0" w:type="auto"/>
            <w:tcBorders>
              <w:top w:val="nil"/>
              <w:left w:val="nil"/>
              <w:bottom w:val="single" w:sz="4" w:space="0" w:color="auto"/>
              <w:right w:val="single" w:sz="4" w:space="0" w:color="auto"/>
            </w:tcBorders>
            <w:shd w:val="clear" w:color="auto" w:fill="auto"/>
            <w:noWrap/>
            <w:vAlign w:val="bottom"/>
          </w:tcPr>
          <w:p w14:paraId="6CE0C8F8" w14:textId="14EEF0F3" w:rsidR="007356D6" w:rsidRPr="007356D6" w:rsidRDefault="007356D6" w:rsidP="007356D6">
            <w:pPr>
              <w:spacing w:after="0" w:line="240" w:lineRule="auto"/>
              <w:rPr>
                <w:rFonts w:ascii="Calibri" w:eastAsia="Times New Roman" w:hAnsi="Calibri" w:cs="Calibri"/>
                <w:b/>
                <w:bCs/>
                <w:color w:val="000000"/>
                <w:sz w:val="16"/>
                <w:szCs w:val="16"/>
                <w:lang w:eastAsia="it-IT"/>
              </w:rPr>
            </w:pPr>
          </w:p>
        </w:tc>
      </w:tr>
    </w:tbl>
    <w:p w14:paraId="3A6AAB04" w14:textId="12768E71" w:rsidR="001C3004" w:rsidRDefault="007356D6" w:rsidP="007356D6">
      <w:pPr>
        <w:spacing w:after="0" w:line="360" w:lineRule="auto"/>
        <w:ind w:firstLine="360"/>
        <w:jc w:val="both"/>
        <w:rPr>
          <w:rFonts w:ascii="Bookman Old Style" w:hAnsi="Bookman Old Style" w:cs="Times New Roman"/>
          <w:b/>
        </w:rPr>
      </w:pPr>
      <w:r>
        <w:rPr>
          <w:rFonts w:ascii="Bookman Old Style" w:hAnsi="Bookman Old Style" w:cs="Times New Roman"/>
          <w:b/>
        </w:rPr>
        <w:t xml:space="preserve"> </w:t>
      </w:r>
    </w:p>
    <w:p w14:paraId="292F8CAD" w14:textId="23911104" w:rsidR="001C3004" w:rsidRDefault="00F75C80">
      <w:pPr>
        <w:spacing w:after="0" w:line="360" w:lineRule="auto"/>
        <w:ind w:firstLine="360"/>
        <w:jc w:val="both"/>
        <w:rPr>
          <w:rFonts w:ascii="Bookman Old Style" w:hAnsi="Bookman Old Style" w:cs="Times New Roman"/>
          <w:b/>
        </w:rPr>
      </w:pPr>
      <w:r>
        <w:rPr>
          <w:rFonts w:ascii="Bookman Old Style" w:hAnsi="Bookman Old Style" w:cs="Times New Roman"/>
          <w:b/>
        </w:rPr>
        <w:t xml:space="preserve">A tali importi deve aggiungersi i compensi dell’Avv. </w:t>
      </w:r>
      <w:r w:rsidR="00E86282" w:rsidRPr="00E86282">
        <w:rPr>
          <w:rFonts w:ascii="Bookman Old Style" w:hAnsi="Bookman Old Style" w:cs="Times New Roman"/>
          <w:b/>
          <w:highlight w:val="yellow"/>
        </w:rPr>
        <w:t>XXX</w:t>
      </w:r>
      <w:r>
        <w:rPr>
          <w:rFonts w:ascii="Bookman Old Style" w:hAnsi="Bookman Old Style" w:cs="Times New Roman"/>
          <w:b/>
        </w:rPr>
        <w:t xml:space="preserve"> per un totale di euro </w:t>
      </w:r>
      <w:r w:rsidR="00E86282">
        <w:rPr>
          <w:rFonts w:ascii="Bookman Old Style" w:hAnsi="Bookman Old Style" w:cs="Times New Roman"/>
          <w:b/>
        </w:rPr>
        <w:t xml:space="preserve">XXX </w:t>
      </w:r>
      <w:r w:rsidRPr="001A2546">
        <w:rPr>
          <w:rFonts w:ascii="Bookman Old Style" w:hAnsi="Bookman Old Style" w:cs="Times New Roman"/>
          <w:b/>
          <w:highlight w:val="cyan"/>
        </w:rPr>
        <w:t>(doc.</w:t>
      </w:r>
      <w:r w:rsidR="00E86282">
        <w:rPr>
          <w:rFonts w:ascii="Bookman Old Style" w:hAnsi="Bookman Old Style" w:cs="Times New Roman"/>
          <w:b/>
          <w:highlight w:val="cyan"/>
        </w:rPr>
        <w:t>18</w:t>
      </w:r>
      <w:r>
        <w:rPr>
          <w:rFonts w:ascii="Bookman Old Style" w:hAnsi="Bookman Old Style" w:cs="Times New Roman"/>
          <w:b/>
        </w:rPr>
        <w:t>), quale assistente legale dell’istante, e quelli d</w:t>
      </w:r>
      <w:r w:rsidR="00B51593">
        <w:rPr>
          <w:rFonts w:ascii="Bookman Old Style" w:hAnsi="Bookman Old Style" w:cs="Times New Roman"/>
          <w:b/>
        </w:rPr>
        <w:t>ovuti all’</w:t>
      </w:r>
      <w:r>
        <w:rPr>
          <w:rFonts w:ascii="Bookman Old Style" w:hAnsi="Bookman Old Style" w:cs="Times New Roman"/>
          <w:b/>
        </w:rPr>
        <w:t>O.C.C.</w:t>
      </w:r>
      <w:r w:rsidR="00B51593">
        <w:rPr>
          <w:rFonts w:ascii="Bookman Old Style" w:hAnsi="Bookman Old Style" w:cs="Times New Roman"/>
          <w:b/>
        </w:rPr>
        <w:t xml:space="preserve"> per le verifiche operate e la redazione della presente relazione particolareggiata</w:t>
      </w:r>
      <w:r>
        <w:rPr>
          <w:rFonts w:ascii="Bookman Old Style" w:hAnsi="Bookman Old Style" w:cs="Times New Roman"/>
          <w:b/>
        </w:rPr>
        <w:t xml:space="preserve"> (</w:t>
      </w:r>
      <w:r w:rsidRPr="001A2546">
        <w:rPr>
          <w:rFonts w:ascii="Bookman Old Style" w:hAnsi="Bookman Old Style" w:cs="Times New Roman"/>
          <w:b/>
          <w:highlight w:val="cyan"/>
        </w:rPr>
        <w:t>doc.</w:t>
      </w:r>
      <w:r w:rsidR="00E86282">
        <w:rPr>
          <w:rFonts w:ascii="Bookman Old Style" w:hAnsi="Bookman Old Style" w:cs="Times New Roman"/>
          <w:b/>
          <w:highlight w:val="cyan"/>
        </w:rPr>
        <w:t>19</w:t>
      </w:r>
      <w:r>
        <w:rPr>
          <w:rFonts w:ascii="Bookman Old Style" w:hAnsi="Bookman Old Style" w:cs="Times New Roman"/>
          <w:b/>
        </w:rPr>
        <w:t xml:space="preserve">) per un totale di </w:t>
      </w:r>
      <w:r w:rsidR="00E86282" w:rsidRPr="00E86282">
        <w:rPr>
          <w:rFonts w:ascii="Bookman Old Style" w:hAnsi="Bookman Old Style" w:cs="Times New Roman"/>
          <w:b/>
          <w:highlight w:val="yellow"/>
        </w:rPr>
        <w:t>XXX</w:t>
      </w:r>
      <w:r w:rsidR="00BB4E10" w:rsidRPr="00E86282">
        <w:rPr>
          <w:rFonts w:ascii="Bookman Old Style" w:hAnsi="Bookman Old Style" w:cs="Times New Roman"/>
          <w:b/>
          <w:highlight w:val="yellow"/>
        </w:rPr>
        <w:t xml:space="preserve"> </w:t>
      </w:r>
      <w:r>
        <w:rPr>
          <w:rFonts w:ascii="Bookman Old Style" w:hAnsi="Bookman Old Style" w:cs="Times New Roman"/>
          <w:b/>
        </w:rPr>
        <w:t xml:space="preserve">euro, come da preventivo sottoscritto </w:t>
      </w:r>
      <w:r w:rsidR="0032744D">
        <w:rPr>
          <w:rFonts w:ascii="Bookman Old Style" w:hAnsi="Bookman Old Style" w:cs="Times New Roman"/>
          <w:b/>
        </w:rPr>
        <w:t>dall’istante</w:t>
      </w:r>
      <w:r>
        <w:rPr>
          <w:rFonts w:ascii="Bookman Old Style" w:hAnsi="Bookman Old Style" w:cs="Times New Roman"/>
          <w:b/>
        </w:rPr>
        <w:t>. Tali importi andranno soddisfatti in prededuzione.</w:t>
      </w:r>
    </w:p>
    <w:p w14:paraId="1EFED6E3" w14:textId="55D3ADC9" w:rsidR="005B205F" w:rsidRDefault="00BB4E10" w:rsidP="005B205F">
      <w:pPr>
        <w:spacing w:after="0" w:line="360" w:lineRule="auto"/>
        <w:ind w:firstLine="360"/>
        <w:jc w:val="both"/>
        <w:rPr>
          <w:rFonts w:ascii="Bookman Old Style" w:hAnsi="Bookman Old Style" w:cs="Times New Roman"/>
          <w:b/>
        </w:rPr>
      </w:pPr>
      <w:r w:rsidRPr="001D6BDE">
        <w:rPr>
          <w:rFonts w:ascii="Bookman Old Style" w:hAnsi="Bookman Old Style" w:cs="Times New Roman"/>
          <w:b/>
          <w:highlight w:val="yellow"/>
        </w:rPr>
        <w:lastRenderedPageBreak/>
        <w:t xml:space="preserve">Il compenso dell’Avv. </w:t>
      </w:r>
      <w:r w:rsidR="00E86282" w:rsidRPr="001D6BDE">
        <w:rPr>
          <w:rFonts w:ascii="Bookman Old Style" w:hAnsi="Bookman Old Style" w:cs="Times New Roman"/>
          <w:b/>
          <w:highlight w:val="yellow"/>
        </w:rPr>
        <w:t>XXX</w:t>
      </w:r>
      <w:r w:rsidRPr="001D6BDE">
        <w:rPr>
          <w:rFonts w:ascii="Bookman Old Style" w:hAnsi="Bookman Old Style" w:cs="Times New Roman"/>
          <w:b/>
          <w:highlight w:val="yellow"/>
        </w:rPr>
        <w:t xml:space="preserve"> verrà saldato con un acconto al deposito di euro </w:t>
      </w:r>
      <w:r w:rsidR="00E86282" w:rsidRPr="001D6BDE">
        <w:rPr>
          <w:rFonts w:ascii="Bookman Old Style" w:hAnsi="Bookman Old Style" w:cs="Times New Roman"/>
          <w:b/>
          <w:highlight w:val="yellow"/>
        </w:rPr>
        <w:t>XXX</w:t>
      </w:r>
      <w:r w:rsidRPr="001D6BDE">
        <w:rPr>
          <w:rFonts w:ascii="Bookman Old Style" w:hAnsi="Bookman Old Style" w:cs="Times New Roman"/>
          <w:b/>
          <w:highlight w:val="yellow"/>
        </w:rPr>
        <w:t xml:space="preserve"> e la restante quota di euro </w:t>
      </w:r>
      <w:r w:rsidR="00E86282" w:rsidRPr="001D6BDE">
        <w:rPr>
          <w:rFonts w:ascii="Bookman Old Style" w:hAnsi="Bookman Old Style" w:cs="Times New Roman"/>
          <w:b/>
          <w:highlight w:val="yellow"/>
        </w:rPr>
        <w:t>XXX</w:t>
      </w:r>
      <w:r w:rsidR="00FD72BA" w:rsidRPr="001D6BDE">
        <w:rPr>
          <w:rFonts w:ascii="Bookman Old Style" w:hAnsi="Bookman Old Style" w:cs="Times New Roman"/>
          <w:b/>
          <w:highlight w:val="yellow"/>
        </w:rPr>
        <w:t xml:space="preserve"> </w:t>
      </w:r>
      <w:r w:rsidRPr="001D6BDE">
        <w:rPr>
          <w:rFonts w:ascii="Bookman Old Style" w:hAnsi="Bookman Old Style" w:cs="Times New Roman"/>
          <w:b/>
          <w:highlight w:val="yellow"/>
        </w:rPr>
        <w:t>verrà saldata in n.</w:t>
      </w:r>
      <w:r w:rsidR="00557310" w:rsidRPr="001D6BDE">
        <w:rPr>
          <w:rFonts w:ascii="Bookman Old Style" w:hAnsi="Bookman Old Style" w:cs="Times New Roman"/>
          <w:b/>
          <w:highlight w:val="yellow"/>
        </w:rPr>
        <w:t xml:space="preserve"> </w:t>
      </w:r>
      <w:r w:rsidR="00FD72BA" w:rsidRPr="001D6BDE">
        <w:rPr>
          <w:rFonts w:ascii="Bookman Old Style" w:hAnsi="Bookman Old Style" w:cs="Times New Roman"/>
          <w:b/>
          <w:highlight w:val="yellow"/>
        </w:rPr>
        <w:t>12</w:t>
      </w:r>
      <w:r w:rsidR="00557310" w:rsidRPr="001D6BDE">
        <w:rPr>
          <w:rFonts w:ascii="Bookman Old Style" w:hAnsi="Bookman Old Style" w:cs="Times New Roman"/>
          <w:b/>
          <w:highlight w:val="yellow"/>
        </w:rPr>
        <w:t xml:space="preserve"> rate mensili</w:t>
      </w:r>
      <w:r w:rsidR="00FD72BA" w:rsidRPr="001D6BDE">
        <w:rPr>
          <w:highlight w:val="yellow"/>
        </w:rPr>
        <w:t xml:space="preserve"> </w:t>
      </w:r>
      <w:r w:rsidR="00FD72BA" w:rsidRPr="001D6BDE">
        <w:rPr>
          <w:rFonts w:ascii="Bookman Old Style" w:hAnsi="Bookman Old Style" w:cs="Times New Roman"/>
          <w:b/>
          <w:highlight w:val="yellow"/>
        </w:rPr>
        <w:t xml:space="preserve">di euro </w:t>
      </w:r>
      <w:r w:rsidR="00E86282" w:rsidRPr="001D6BDE">
        <w:rPr>
          <w:rFonts w:ascii="Bookman Old Style" w:hAnsi="Bookman Old Style" w:cs="Times New Roman"/>
          <w:b/>
          <w:highlight w:val="yellow"/>
        </w:rPr>
        <w:t>XXX</w:t>
      </w:r>
      <w:r w:rsidR="00FD72BA" w:rsidRPr="001D6BDE">
        <w:rPr>
          <w:rFonts w:ascii="Bookman Old Style" w:hAnsi="Bookman Old Style" w:cs="Times New Roman"/>
          <w:b/>
          <w:highlight w:val="yellow"/>
        </w:rPr>
        <w:t>,</w:t>
      </w:r>
      <w:r w:rsidR="00557310" w:rsidRPr="001D6BDE">
        <w:rPr>
          <w:rFonts w:ascii="Bookman Old Style" w:hAnsi="Bookman Old Style" w:cs="Times New Roman"/>
          <w:b/>
          <w:highlight w:val="yellow"/>
        </w:rPr>
        <w:t xml:space="preserve"> </w:t>
      </w:r>
      <w:r w:rsidR="005B205F" w:rsidRPr="001D6BDE">
        <w:rPr>
          <w:rFonts w:ascii="Bookman Old Style" w:hAnsi="Bookman Old Style" w:cs="Times New Roman"/>
          <w:b/>
          <w:highlight w:val="yellow"/>
        </w:rPr>
        <w:t>a partire dal primo mese successivo l’omologa</w:t>
      </w:r>
      <w:r w:rsidR="00FD72BA" w:rsidRPr="001D6BDE">
        <w:rPr>
          <w:rFonts w:ascii="Bookman Old Style" w:hAnsi="Bookman Old Style" w:cs="Times New Roman"/>
          <w:b/>
          <w:highlight w:val="yellow"/>
        </w:rPr>
        <w:t>.</w:t>
      </w:r>
    </w:p>
    <w:p w14:paraId="0D6E6007" w14:textId="0F48DFB6" w:rsidR="005B205F" w:rsidRDefault="005B205F" w:rsidP="005B205F">
      <w:pPr>
        <w:spacing w:after="0" w:line="360" w:lineRule="auto"/>
        <w:ind w:firstLine="360"/>
        <w:jc w:val="both"/>
        <w:rPr>
          <w:rFonts w:ascii="Bookman Old Style" w:hAnsi="Bookman Old Style" w:cs="Times New Roman"/>
          <w:b/>
        </w:rPr>
      </w:pPr>
      <w:r w:rsidRPr="001D6BDE">
        <w:rPr>
          <w:rFonts w:ascii="Bookman Old Style" w:hAnsi="Bookman Old Style" w:cs="Times New Roman"/>
          <w:b/>
          <w:highlight w:val="yellow"/>
        </w:rPr>
        <w:t xml:space="preserve">Il compenso </w:t>
      </w:r>
      <w:proofErr w:type="spellStart"/>
      <w:r w:rsidRPr="001D6BDE">
        <w:rPr>
          <w:rFonts w:ascii="Bookman Old Style" w:hAnsi="Bookman Old Style" w:cs="Times New Roman"/>
          <w:b/>
          <w:highlight w:val="yellow"/>
        </w:rPr>
        <w:t>dell’Occ</w:t>
      </w:r>
      <w:proofErr w:type="spellEnd"/>
      <w:r w:rsidRPr="001D6BDE">
        <w:rPr>
          <w:rFonts w:ascii="Bookman Old Style" w:hAnsi="Bookman Old Style" w:cs="Times New Roman"/>
          <w:b/>
          <w:highlight w:val="yellow"/>
        </w:rPr>
        <w:t xml:space="preserve"> verrà saldato con un acconto al deposito di euro </w:t>
      </w:r>
      <w:r w:rsidR="001D6BDE" w:rsidRPr="001D6BDE">
        <w:rPr>
          <w:rFonts w:ascii="Bookman Old Style" w:hAnsi="Bookman Old Style" w:cs="Times New Roman"/>
          <w:b/>
          <w:highlight w:val="yellow"/>
        </w:rPr>
        <w:t xml:space="preserve">XXX </w:t>
      </w:r>
      <w:r w:rsidRPr="001D6BDE">
        <w:rPr>
          <w:rFonts w:ascii="Bookman Old Style" w:hAnsi="Bookman Old Style" w:cs="Times New Roman"/>
          <w:b/>
          <w:highlight w:val="yellow"/>
        </w:rPr>
        <w:t xml:space="preserve">e la restante quota di euro </w:t>
      </w:r>
      <w:r w:rsidR="001D6BDE" w:rsidRPr="001D6BDE">
        <w:rPr>
          <w:rFonts w:ascii="Bookman Old Style" w:hAnsi="Bookman Old Style" w:cs="Times New Roman"/>
          <w:b/>
          <w:highlight w:val="yellow"/>
        </w:rPr>
        <w:t>XXX</w:t>
      </w:r>
      <w:r w:rsidRPr="001D6BDE">
        <w:rPr>
          <w:rFonts w:ascii="Bookman Old Style" w:hAnsi="Bookman Old Style" w:cs="Times New Roman"/>
          <w:b/>
          <w:highlight w:val="yellow"/>
        </w:rPr>
        <w:t xml:space="preserve"> verrà saldata in n. </w:t>
      </w:r>
      <w:r w:rsidR="00FD72BA" w:rsidRPr="001D6BDE">
        <w:rPr>
          <w:rFonts w:ascii="Bookman Old Style" w:hAnsi="Bookman Old Style" w:cs="Times New Roman"/>
          <w:b/>
          <w:highlight w:val="yellow"/>
        </w:rPr>
        <w:t>12</w:t>
      </w:r>
      <w:r w:rsidRPr="001D6BDE">
        <w:rPr>
          <w:rFonts w:ascii="Bookman Old Style" w:hAnsi="Bookman Old Style" w:cs="Times New Roman"/>
          <w:b/>
          <w:highlight w:val="yellow"/>
        </w:rPr>
        <w:t xml:space="preserve"> rate mensili</w:t>
      </w:r>
      <w:r w:rsidR="00FD72BA" w:rsidRPr="001D6BDE">
        <w:rPr>
          <w:rFonts w:ascii="Bookman Old Style" w:hAnsi="Bookman Old Style" w:cs="Times New Roman"/>
          <w:b/>
          <w:highlight w:val="yellow"/>
        </w:rPr>
        <w:t xml:space="preserve"> di euro </w:t>
      </w:r>
      <w:r w:rsidR="001D6BDE" w:rsidRPr="001D6BDE">
        <w:rPr>
          <w:rFonts w:ascii="Bookman Old Style" w:hAnsi="Bookman Old Style" w:cs="Times New Roman"/>
          <w:b/>
          <w:highlight w:val="yellow"/>
        </w:rPr>
        <w:t>XXX</w:t>
      </w:r>
      <w:r w:rsidR="00E232B5" w:rsidRPr="001D6BDE">
        <w:rPr>
          <w:rFonts w:ascii="Bookman Old Style" w:hAnsi="Bookman Old Style" w:cs="Times New Roman"/>
          <w:b/>
          <w:highlight w:val="yellow"/>
        </w:rPr>
        <w:t>,</w:t>
      </w:r>
      <w:r w:rsidRPr="001D6BDE">
        <w:rPr>
          <w:rFonts w:ascii="Bookman Old Style" w:hAnsi="Bookman Old Style" w:cs="Times New Roman"/>
          <w:b/>
          <w:highlight w:val="yellow"/>
        </w:rPr>
        <w:t xml:space="preserve"> a partire dal primo mese successivo l’omologa</w:t>
      </w:r>
      <w:r w:rsidR="00FD72BA" w:rsidRPr="001D6BDE">
        <w:rPr>
          <w:rFonts w:ascii="Bookman Old Style" w:hAnsi="Bookman Old Style" w:cs="Times New Roman"/>
          <w:b/>
          <w:highlight w:val="yellow"/>
        </w:rPr>
        <w:t>.</w:t>
      </w:r>
    </w:p>
    <w:p w14:paraId="1F459E5E" w14:textId="77777777" w:rsidR="00387ECE" w:rsidRDefault="00387ECE">
      <w:pPr>
        <w:spacing w:after="0" w:line="360" w:lineRule="auto"/>
        <w:ind w:firstLine="360"/>
        <w:jc w:val="both"/>
        <w:rPr>
          <w:rFonts w:ascii="Bookman Old Style" w:hAnsi="Bookman Old Style" w:cs="Times New Roman"/>
          <w:b/>
        </w:rPr>
      </w:pPr>
    </w:p>
    <w:p w14:paraId="2034829F" w14:textId="77777777" w:rsidR="001C3004" w:rsidRDefault="00F75C80">
      <w:pPr>
        <w:spacing w:after="0" w:line="360" w:lineRule="auto"/>
        <w:ind w:firstLine="360"/>
        <w:jc w:val="both"/>
        <w:rPr>
          <w:rFonts w:ascii="Bookman Old Style" w:hAnsi="Bookman Old Style" w:cs="Times New Roman"/>
        </w:rPr>
      </w:pPr>
      <w:r w:rsidRPr="00387ECE">
        <w:rPr>
          <w:rFonts w:ascii="Bookman Old Style" w:hAnsi="Bookman Old Style" w:cs="Times New Roman"/>
          <w:highlight w:val="yellow"/>
        </w:rPr>
        <w:t>L’istante si impegna a predisporre il versamento mediante assegno circolare ovvero un bonifico bancario a valere sui conti correnti indicati dai creditori.</w:t>
      </w:r>
    </w:p>
    <w:p w14:paraId="3A3C3FB6" w14:textId="3B89C61D" w:rsidR="00F20655" w:rsidRPr="00B75B6C" w:rsidRDefault="00F75C80" w:rsidP="00B75B6C">
      <w:pPr>
        <w:spacing w:after="0" w:line="360" w:lineRule="auto"/>
        <w:ind w:firstLine="360"/>
        <w:jc w:val="both"/>
        <w:rPr>
          <w:rFonts w:ascii="Calibri" w:eastAsia="Times New Roman" w:hAnsi="Calibri" w:cs="Calibri"/>
          <w:color w:val="000000"/>
          <w:sz w:val="16"/>
          <w:szCs w:val="16"/>
          <w:lang w:eastAsia="it-IT"/>
        </w:rPr>
      </w:pPr>
      <w:r>
        <w:rPr>
          <w:rFonts w:ascii="Bookman Old Style" w:hAnsi="Bookman Old Style" w:cs="Times New Roman"/>
        </w:rPr>
        <w:t xml:space="preserve">I pagamenti dovranno essere eseguiti con cadenza mensile in favore dei creditori così come descritti, riportando </w:t>
      </w:r>
      <w:r w:rsidR="009226C4">
        <w:rPr>
          <w:rFonts w:ascii="Bookman Old Style" w:hAnsi="Bookman Old Style" w:cs="Times New Roman"/>
        </w:rPr>
        <w:t>ai sottoscritti</w:t>
      </w:r>
      <w:r>
        <w:rPr>
          <w:rFonts w:ascii="Bookman Old Style" w:hAnsi="Bookman Old Style" w:cs="Times New Roman"/>
        </w:rPr>
        <w:t xml:space="preserve"> </w:t>
      </w:r>
      <w:r w:rsidR="009226C4">
        <w:rPr>
          <w:rFonts w:ascii="Bookman Old Style" w:hAnsi="Bookman Old Style" w:cs="Times New Roman"/>
        </w:rPr>
        <w:t xml:space="preserve">professionisti </w:t>
      </w:r>
      <w:r>
        <w:rPr>
          <w:rFonts w:ascii="Bookman Old Style" w:hAnsi="Bookman Old Style" w:cs="Times New Roman"/>
        </w:rPr>
        <w:t>incaricat</w:t>
      </w:r>
      <w:r w:rsidR="009226C4">
        <w:rPr>
          <w:rFonts w:ascii="Bookman Old Style" w:hAnsi="Bookman Old Style" w:cs="Times New Roman"/>
        </w:rPr>
        <w:t>i</w:t>
      </w:r>
      <w:r>
        <w:rPr>
          <w:rFonts w:ascii="Bookman Old Style" w:hAnsi="Bookman Old Style" w:cs="Times New Roman"/>
        </w:rPr>
        <w:t xml:space="preserve"> le ricevute di versamento entro i termini indicati.</w:t>
      </w:r>
    </w:p>
    <w:p w14:paraId="2424DD55" w14:textId="18E2922C" w:rsidR="001C3004" w:rsidRDefault="00F75C80">
      <w:pPr>
        <w:spacing w:after="0" w:line="360" w:lineRule="auto"/>
        <w:ind w:firstLine="360"/>
        <w:jc w:val="both"/>
        <w:rPr>
          <w:rFonts w:ascii="Bookman Old Style" w:hAnsi="Bookman Old Style" w:cs="Times New Roman"/>
        </w:rPr>
      </w:pPr>
      <w:r>
        <w:rPr>
          <w:rFonts w:ascii="Bookman Old Style" w:hAnsi="Bookman Old Style" w:cs="Times New Roman"/>
        </w:rPr>
        <w:t xml:space="preserve">Lo schema relativo al piano del consumatore </w:t>
      </w:r>
      <w:r w:rsidR="005F033F">
        <w:rPr>
          <w:rFonts w:ascii="Bookman Old Style" w:hAnsi="Bookman Old Style" w:cs="Times New Roman"/>
        </w:rPr>
        <w:t>viene allegato alla presente relazione (</w:t>
      </w:r>
      <w:r w:rsidR="005F033F" w:rsidRPr="005E6E55">
        <w:rPr>
          <w:rFonts w:ascii="Bookman Old Style" w:hAnsi="Bookman Old Style" w:cs="Times New Roman"/>
          <w:b/>
          <w:bCs/>
          <w:highlight w:val="cyan"/>
        </w:rPr>
        <w:t>doc.2</w:t>
      </w:r>
      <w:r w:rsidR="001D6BDE">
        <w:rPr>
          <w:rFonts w:ascii="Bookman Old Style" w:hAnsi="Bookman Old Style" w:cs="Times New Roman"/>
          <w:b/>
          <w:bCs/>
          <w:highlight w:val="cyan"/>
        </w:rPr>
        <w:t>0</w:t>
      </w:r>
      <w:r w:rsidR="005F033F">
        <w:rPr>
          <w:rFonts w:ascii="Bookman Old Style" w:hAnsi="Bookman Old Style" w:cs="Times New Roman"/>
        </w:rPr>
        <w:t>)</w:t>
      </w:r>
      <w:r>
        <w:rPr>
          <w:rFonts w:ascii="Bookman Old Style" w:hAnsi="Bookman Old Style" w:cs="Times New Roman"/>
        </w:rPr>
        <w:t>.</w:t>
      </w:r>
    </w:p>
    <w:p w14:paraId="2FD13D5A" w14:textId="7B0E6CB8" w:rsidR="00144D18" w:rsidRPr="00144D18" w:rsidRDefault="00144D18" w:rsidP="00144D18">
      <w:pPr>
        <w:spacing w:after="0" w:line="360" w:lineRule="auto"/>
        <w:ind w:firstLine="360"/>
        <w:jc w:val="both"/>
        <w:rPr>
          <w:rFonts w:ascii="Bookman Old Style" w:hAnsi="Bookman Old Style" w:cs="Times New Roman"/>
        </w:rPr>
      </w:pPr>
      <w:r w:rsidRPr="00144D18">
        <w:rPr>
          <w:rFonts w:ascii="Bookman Old Style" w:hAnsi="Bookman Old Style" w:cs="Times New Roman"/>
        </w:rPr>
        <w:t xml:space="preserve">Pertanto, ai fini dell’omologazione è necessario che l’accordo sia raggiunto con i creditori che rappresentino il 60% dei </w:t>
      </w:r>
      <w:r>
        <w:rPr>
          <w:rFonts w:ascii="Bookman Old Style" w:hAnsi="Bookman Old Style" w:cs="Times New Roman"/>
        </w:rPr>
        <w:t>debiti, su di un totale</w:t>
      </w:r>
      <w:r w:rsidRPr="00144D18">
        <w:rPr>
          <w:rFonts w:ascii="Bookman Old Style" w:hAnsi="Bookman Old Style" w:cs="Times New Roman"/>
        </w:rPr>
        <w:t xml:space="preserve"> complessivo di euro </w:t>
      </w:r>
      <w:r w:rsidRPr="00144D18">
        <w:rPr>
          <w:rFonts w:ascii="Bookman Old Style" w:hAnsi="Bookman Old Style" w:cs="Times New Roman"/>
          <w:highlight w:val="yellow"/>
        </w:rPr>
        <w:t>XXX</w:t>
      </w:r>
      <w:r w:rsidRPr="00144D18">
        <w:rPr>
          <w:rFonts w:ascii="Bookman Old Style" w:hAnsi="Bookman Old Style" w:cs="Times New Roman"/>
        </w:rPr>
        <w:t>, risultando attualmente le seguenti percentuali:</w:t>
      </w:r>
    </w:p>
    <w:p w14:paraId="470E5CCE" w14:textId="092B61B7" w:rsidR="00144D18" w:rsidRPr="00144D18" w:rsidRDefault="00144D18" w:rsidP="00144D18">
      <w:pPr>
        <w:spacing w:after="0" w:line="360" w:lineRule="auto"/>
        <w:ind w:firstLine="360"/>
        <w:jc w:val="both"/>
        <w:rPr>
          <w:rFonts w:ascii="Bookman Old Style" w:hAnsi="Bookman Old Style" w:cs="Times New Roman"/>
          <w:color w:val="FF0000"/>
        </w:rPr>
      </w:pPr>
      <w:r w:rsidRPr="00144D18">
        <w:rPr>
          <w:rFonts w:ascii="Bookman Old Style" w:hAnsi="Bookman Old Style" w:cs="Times New Roman"/>
          <w:color w:val="FF0000"/>
          <w:highlight w:val="yellow"/>
        </w:rPr>
        <w:t>[INSERIRE TABELLA CON PERCENTUALI DI VOTO]</w:t>
      </w:r>
    </w:p>
    <w:p w14:paraId="354BC113" w14:textId="77777777" w:rsidR="001C3004" w:rsidRDefault="001C3004">
      <w:pPr>
        <w:spacing w:after="0" w:line="360" w:lineRule="auto"/>
        <w:jc w:val="both"/>
        <w:rPr>
          <w:rFonts w:ascii="Bookman Old Style" w:hAnsi="Bookman Old Style" w:cs="Times New Roman"/>
        </w:rPr>
      </w:pPr>
    </w:p>
    <w:p w14:paraId="363ABC69" w14:textId="2622DADE" w:rsidR="001C3004" w:rsidRDefault="00F75C80">
      <w:pPr>
        <w:pStyle w:val="Titolo1"/>
        <w:spacing w:line="360" w:lineRule="auto"/>
        <w:rPr>
          <w:sz w:val="22"/>
          <w:szCs w:val="22"/>
        </w:rPr>
      </w:pPr>
      <w:bookmarkStart w:id="11" w:name="_Toc53928368"/>
      <w:r>
        <w:rPr>
          <w:sz w:val="22"/>
          <w:szCs w:val="22"/>
        </w:rPr>
        <w:t>11. CONVENIENZA DEL</w:t>
      </w:r>
      <w:r w:rsidR="00144D18">
        <w:rPr>
          <w:sz w:val="22"/>
          <w:szCs w:val="22"/>
        </w:rPr>
        <w:t xml:space="preserve">LA PROPOSTA </w:t>
      </w:r>
      <w:r>
        <w:rPr>
          <w:sz w:val="22"/>
          <w:szCs w:val="22"/>
        </w:rPr>
        <w:t>RISPETTO ALL’ALTERNATIVA LIQUIDATORIA</w:t>
      </w:r>
      <w:bookmarkEnd w:id="11"/>
    </w:p>
    <w:p w14:paraId="065ADF11" w14:textId="77777777" w:rsidR="001C3004" w:rsidRDefault="001C3004">
      <w:pPr>
        <w:spacing w:after="0" w:line="360" w:lineRule="auto"/>
        <w:jc w:val="both"/>
        <w:rPr>
          <w:rFonts w:ascii="Bookman Old Style" w:hAnsi="Bookman Old Style" w:cs="Times New Roman"/>
        </w:rPr>
      </w:pPr>
    </w:p>
    <w:p w14:paraId="2650E600" w14:textId="5715139D" w:rsidR="001C3004" w:rsidRDefault="00144D18">
      <w:pPr>
        <w:spacing w:after="0" w:line="360" w:lineRule="auto"/>
        <w:jc w:val="both"/>
        <w:rPr>
          <w:rFonts w:ascii="Bookman Old Style" w:hAnsi="Bookman Old Style" w:cs="Times New Roman"/>
          <w:i/>
        </w:rPr>
      </w:pPr>
      <w:r>
        <w:rPr>
          <w:rFonts w:ascii="Bookman Old Style" w:hAnsi="Bookman Old Style" w:cs="Times New Roman"/>
        </w:rPr>
        <w:t>[</w:t>
      </w:r>
      <w:r w:rsidRPr="00144D18">
        <w:rPr>
          <w:rFonts w:ascii="Bookman Old Style" w:hAnsi="Bookman Old Style" w:cs="Times New Roman"/>
          <w:color w:val="FF0000"/>
          <w:highlight w:val="yellow"/>
        </w:rPr>
        <w:t xml:space="preserve">TALE VERIFICA IN SEDE DI ACCORDO DI RISTRUTTURAZIONE DEVE ESSERE EFFETTUATA ESCLUSIVAMENTE NEL CASO IN CUI IL DEBITO PRIVILEGIATO SIA OGGETTO DI FALCIDIA, IN TAL CASO </w:t>
      </w:r>
      <w:proofErr w:type="gramStart"/>
      <w:r w:rsidRPr="00144D18">
        <w:rPr>
          <w:rFonts w:ascii="Bookman Old Style" w:hAnsi="Bookman Old Style" w:cs="Times New Roman"/>
          <w:color w:val="FF0000"/>
          <w:highlight w:val="yellow"/>
        </w:rPr>
        <w:t>E’</w:t>
      </w:r>
      <w:proofErr w:type="gramEnd"/>
      <w:r w:rsidRPr="00144D18">
        <w:rPr>
          <w:rFonts w:ascii="Bookman Old Style" w:hAnsi="Bookman Old Style" w:cs="Times New Roman"/>
          <w:color w:val="FF0000"/>
          <w:highlight w:val="yellow"/>
        </w:rPr>
        <w:t xml:space="preserve"> NECESSARIO VEFICIARE CHE I CREDITORI OTTENENGANO UN SODDISFACIMENTO NON INFERIORE AL RICAVATO IN CASO DI LIQUIDAZIONE EX ART. 7 CO.1 L.3/2012</w:t>
      </w:r>
      <w:r>
        <w:rPr>
          <w:rFonts w:ascii="Bookman Old Style" w:hAnsi="Bookman Old Style" w:cs="Times New Roman"/>
        </w:rPr>
        <w:t>]</w:t>
      </w:r>
    </w:p>
    <w:p w14:paraId="08944D9E" w14:textId="33035942" w:rsidR="001C3004" w:rsidRDefault="00F75C80">
      <w:pPr>
        <w:spacing w:after="0" w:line="360" w:lineRule="auto"/>
        <w:jc w:val="both"/>
        <w:rPr>
          <w:rFonts w:ascii="Bookman Old Style" w:hAnsi="Bookman Old Style" w:cs="Times New Roman"/>
        </w:rPr>
      </w:pPr>
      <w:r>
        <w:rPr>
          <w:rFonts w:ascii="Bookman Old Style" w:hAnsi="Bookman Old Style" w:cs="Times New Roman"/>
        </w:rPr>
        <w:t xml:space="preserve">L’ipotesi liquidatoria non appare conveniente in quanto, dalle verifiche effettuate e sopra descritte, </w:t>
      </w:r>
      <w:r w:rsidR="00EE1B9D" w:rsidRPr="001D6BDE">
        <w:rPr>
          <w:rFonts w:ascii="Bookman Old Style" w:hAnsi="Bookman Old Style" w:cs="Times New Roman"/>
          <w:highlight w:val="yellow"/>
          <w:u w:val="single"/>
        </w:rPr>
        <w:t xml:space="preserve">il Sig. </w:t>
      </w:r>
      <w:r w:rsidR="001D6BDE" w:rsidRPr="001D6BDE">
        <w:rPr>
          <w:rFonts w:ascii="Bookman Old Style" w:hAnsi="Bookman Old Style" w:cs="Times New Roman"/>
          <w:highlight w:val="yellow"/>
          <w:u w:val="single"/>
        </w:rPr>
        <w:t>XXX</w:t>
      </w:r>
      <w:r w:rsidRPr="001D6BDE">
        <w:rPr>
          <w:rFonts w:ascii="Bookman Old Style" w:hAnsi="Bookman Old Style" w:cs="Times New Roman"/>
          <w:highlight w:val="yellow"/>
          <w:u w:val="single"/>
        </w:rPr>
        <w:t xml:space="preserve"> non dispone di alcuna consistenza </w:t>
      </w:r>
      <w:proofErr w:type="gramStart"/>
      <w:r w:rsidRPr="001D6BDE">
        <w:rPr>
          <w:rFonts w:ascii="Bookman Old Style" w:hAnsi="Bookman Old Style" w:cs="Times New Roman"/>
          <w:highlight w:val="yellow"/>
          <w:u w:val="single"/>
        </w:rPr>
        <w:t>patrimoniale.</w:t>
      </w:r>
      <w:r w:rsidR="001D6BDE" w:rsidRPr="001D6BDE">
        <w:rPr>
          <w:rFonts w:ascii="Bookman Old Style" w:hAnsi="Bookman Old Style" w:cs="Times New Roman"/>
          <w:highlight w:val="yellow"/>
          <w:u w:val="single"/>
        </w:rPr>
        <w:t>[</w:t>
      </w:r>
      <w:proofErr w:type="gramEnd"/>
      <w:r w:rsidR="001D6BDE" w:rsidRPr="001D6BDE">
        <w:rPr>
          <w:rFonts w:ascii="Bookman Old Style" w:hAnsi="Bookman Old Style" w:cs="Times New Roman"/>
          <w:color w:val="FF0000"/>
          <w:highlight w:val="yellow"/>
          <w:u w:val="single"/>
        </w:rPr>
        <w:t>QUALORA FOSSE PRESENTE VALORE PATRIMONIALE BISOGNA VERIFICARE LA CONVENIENZA DEL PIANO RISPETTO LA LIQUIDAZIONE, RIPORTANDO IL CONFRONTO IN QUESTO PARAGRAFO]</w:t>
      </w:r>
    </w:p>
    <w:p w14:paraId="3C72620B" w14:textId="42D781E1" w:rsidR="001C3004" w:rsidRDefault="00F75C80">
      <w:pPr>
        <w:spacing w:after="0" w:line="360" w:lineRule="auto"/>
        <w:jc w:val="both"/>
        <w:rPr>
          <w:rFonts w:ascii="Bookman Old Style" w:hAnsi="Bookman Old Style" w:cs="Times New Roman"/>
          <w:u w:val="single"/>
        </w:rPr>
      </w:pPr>
      <w:r w:rsidRPr="001D6BDE">
        <w:rPr>
          <w:rFonts w:ascii="Bookman Old Style" w:hAnsi="Bookman Old Style" w:cs="Times New Roman"/>
          <w:b/>
          <w:highlight w:val="yellow"/>
          <w:u w:val="single"/>
        </w:rPr>
        <w:t xml:space="preserve">Con il piano proposto, invece, </w:t>
      </w:r>
      <w:r w:rsidR="00B532A8" w:rsidRPr="001D6BDE">
        <w:rPr>
          <w:rFonts w:ascii="Bookman Old Style" w:hAnsi="Bookman Old Style" w:cs="Times New Roman"/>
          <w:b/>
          <w:highlight w:val="yellow"/>
          <w:u w:val="single"/>
        </w:rPr>
        <w:t xml:space="preserve">il Sig. </w:t>
      </w:r>
      <w:r w:rsidR="001D6BDE" w:rsidRPr="001D6BDE">
        <w:rPr>
          <w:rFonts w:ascii="Bookman Old Style" w:hAnsi="Bookman Old Style" w:cs="Times New Roman"/>
          <w:b/>
          <w:highlight w:val="yellow"/>
          <w:u w:val="single"/>
        </w:rPr>
        <w:t>XXX</w:t>
      </w:r>
      <w:r w:rsidRPr="001D6BDE">
        <w:rPr>
          <w:rFonts w:ascii="Bookman Old Style" w:hAnsi="Bookman Old Style" w:cs="Times New Roman"/>
          <w:b/>
          <w:highlight w:val="yellow"/>
          <w:u w:val="single"/>
        </w:rPr>
        <w:t xml:space="preserve"> sarebbe in grado di soddisfare i creditori chirografari al </w:t>
      </w:r>
      <w:r w:rsidR="00B532A8" w:rsidRPr="001D6BDE">
        <w:rPr>
          <w:rFonts w:ascii="Bookman Old Style" w:hAnsi="Bookman Old Style" w:cs="Times New Roman"/>
          <w:b/>
          <w:highlight w:val="yellow"/>
          <w:u w:val="single"/>
        </w:rPr>
        <w:t>33,33</w:t>
      </w:r>
      <w:r w:rsidRPr="001D6BDE">
        <w:rPr>
          <w:rFonts w:ascii="Bookman Old Style" w:hAnsi="Bookman Old Style" w:cs="Times New Roman"/>
          <w:b/>
          <w:highlight w:val="yellow"/>
          <w:u w:val="single"/>
        </w:rPr>
        <w:t xml:space="preserve">% e i creditori privilegiati al </w:t>
      </w:r>
      <w:r w:rsidR="00144D18">
        <w:rPr>
          <w:rFonts w:ascii="Bookman Old Style" w:hAnsi="Bookman Old Style" w:cs="Times New Roman"/>
          <w:b/>
          <w:highlight w:val="yellow"/>
          <w:u w:val="single"/>
        </w:rPr>
        <w:t>50</w:t>
      </w:r>
      <w:r w:rsidRPr="001D6BDE">
        <w:rPr>
          <w:rFonts w:ascii="Bookman Old Style" w:hAnsi="Bookman Old Style" w:cs="Times New Roman"/>
          <w:b/>
          <w:highlight w:val="yellow"/>
          <w:u w:val="single"/>
        </w:rPr>
        <w:t>%</w:t>
      </w:r>
    </w:p>
    <w:p w14:paraId="0B2809F4" w14:textId="08C9177C" w:rsidR="001C3004" w:rsidRDefault="00F75C80">
      <w:pPr>
        <w:spacing w:after="0" w:line="360" w:lineRule="auto"/>
        <w:jc w:val="both"/>
        <w:rPr>
          <w:rFonts w:ascii="Bookman Old Style" w:hAnsi="Bookman Old Style" w:cs="Times New Roman"/>
          <w:b/>
          <w:u w:val="single"/>
        </w:rPr>
      </w:pPr>
      <w:r>
        <w:rPr>
          <w:rFonts w:ascii="Bookman Old Style" w:hAnsi="Bookman Old Style" w:cs="Times New Roman"/>
        </w:rPr>
        <w:lastRenderedPageBreak/>
        <w:t>Per quanto sopra, il giudizio richiesto potrebbe venire smentito dall’esito della eventuale prova contraria, tuttavia sulla base dei dati ed informazioni raccolti</w:t>
      </w:r>
      <w:r>
        <w:rPr>
          <w:rFonts w:ascii="Bookman Old Style" w:hAnsi="Bookman Old Style" w:cs="Times New Roman"/>
          <w:b/>
          <w:u w:val="single"/>
        </w:rPr>
        <w:t xml:space="preserve"> </w:t>
      </w:r>
      <w:r w:rsidR="001D6BDE">
        <w:rPr>
          <w:rFonts w:ascii="Bookman Old Style" w:hAnsi="Bookman Old Style" w:cs="Times New Roman"/>
          <w:b/>
          <w:u w:val="single"/>
        </w:rPr>
        <w:t>lo scrivente ritiene</w:t>
      </w:r>
      <w:r>
        <w:rPr>
          <w:rFonts w:ascii="Bookman Old Style" w:hAnsi="Bookman Old Style" w:cs="Times New Roman"/>
          <w:b/>
          <w:u w:val="single"/>
        </w:rPr>
        <w:t xml:space="preserve"> probabilmente più conveniente per tutti i crediti il piano del consumatore rispetto all’alternativa della liquidazione del patrimonio.</w:t>
      </w:r>
    </w:p>
    <w:p w14:paraId="55BE2313" w14:textId="77777777" w:rsidR="001C3004" w:rsidRDefault="001C3004">
      <w:pPr>
        <w:spacing w:after="0" w:line="360" w:lineRule="auto"/>
        <w:jc w:val="both"/>
        <w:rPr>
          <w:rFonts w:ascii="Bookman Old Style" w:hAnsi="Bookman Old Style" w:cs="Times New Roman"/>
          <w:b/>
        </w:rPr>
      </w:pPr>
    </w:p>
    <w:p w14:paraId="7A5481CA" w14:textId="1A44A2A8" w:rsidR="001C3004" w:rsidRDefault="00F75C80">
      <w:pPr>
        <w:pStyle w:val="Titolo1"/>
        <w:spacing w:line="360" w:lineRule="auto"/>
        <w:rPr>
          <w:sz w:val="22"/>
          <w:szCs w:val="22"/>
        </w:rPr>
      </w:pPr>
      <w:bookmarkStart w:id="12" w:name="_Toc53928369"/>
      <w:r>
        <w:rPr>
          <w:sz w:val="22"/>
          <w:szCs w:val="22"/>
        </w:rPr>
        <w:t>12. GIUDIZIO PROFESSIONALE SULLA FATTIBILITA’ DEL</w:t>
      </w:r>
      <w:r w:rsidR="00144D18">
        <w:rPr>
          <w:sz w:val="22"/>
          <w:szCs w:val="22"/>
        </w:rPr>
        <w:t>LA PROPOSTA</w:t>
      </w:r>
      <w:bookmarkEnd w:id="12"/>
    </w:p>
    <w:p w14:paraId="1704262F" w14:textId="77777777" w:rsidR="001C3004" w:rsidRDefault="001C3004">
      <w:pPr>
        <w:spacing w:after="0" w:line="360" w:lineRule="auto"/>
        <w:jc w:val="both"/>
        <w:rPr>
          <w:rFonts w:ascii="Bookman Old Style" w:hAnsi="Bookman Old Style" w:cs="Times New Roman"/>
          <w:b/>
        </w:rPr>
      </w:pPr>
    </w:p>
    <w:p w14:paraId="50D1A2B4" w14:textId="716CFEDF" w:rsidR="00B336BD" w:rsidRDefault="00BB590D" w:rsidP="00B336BD">
      <w:pPr>
        <w:spacing w:after="0" w:line="360" w:lineRule="auto"/>
        <w:ind w:firstLine="708"/>
        <w:jc w:val="both"/>
        <w:rPr>
          <w:rFonts w:ascii="Bookman Old Style" w:hAnsi="Bookman Old Style" w:cs="Times New Roman"/>
          <w:b/>
        </w:rPr>
      </w:pPr>
      <w:r>
        <w:rPr>
          <w:rFonts w:ascii="Bookman Old Style" w:hAnsi="Bookman Old Style" w:cs="Times New Roman"/>
          <w:b/>
        </w:rPr>
        <w:t>In</w:t>
      </w:r>
      <w:r w:rsidR="00F75C80">
        <w:rPr>
          <w:rFonts w:ascii="Bookman Old Style" w:hAnsi="Bookman Old Style" w:cs="Times New Roman"/>
          <w:b/>
        </w:rPr>
        <w:t xml:space="preserve"> forza del</w:t>
      </w:r>
      <w:r>
        <w:rPr>
          <w:rFonts w:ascii="Bookman Old Style" w:hAnsi="Bookman Old Style" w:cs="Times New Roman"/>
          <w:b/>
        </w:rPr>
        <w:t>la</w:t>
      </w:r>
      <w:r w:rsidR="00F75C80">
        <w:rPr>
          <w:rFonts w:ascii="Bookman Old Style" w:hAnsi="Bookman Old Style" w:cs="Times New Roman"/>
          <w:b/>
        </w:rPr>
        <w:t xml:space="preserve"> verifica di fattibilità ottenuta confrontando l’impegno finanziario così come proposto nel piano e i redditi disponibili </w:t>
      </w:r>
      <w:r w:rsidR="00947961">
        <w:rPr>
          <w:rFonts w:ascii="Bookman Old Style" w:hAnsi="Bookman Old Style" w:cs="Times New Roman"/>
          <w:b/>
        </w:rPr>
        <w:t xml:space="preserve">del Sig. </w:t>
      </w:r>
      <w:r w:rsidR="001D6BDE" w:rsidRPr="001D6BDE">
        <w:rPr>
          <w:rFonts w:ascii="Bookman Old Style" w:hAnsi="Bookman Old Style" w:cs="Times New Roman"/>
          <w:b/>
          <w:highlight w:val="yellow"/>
        </w:rPr>
        <w:t>XXX</w:t>
      </w:r>
      <w:r w:rsidR="00947961">
        <w:rPr>
          <w:rFonts w:ascii="Bookman Old Style" w:hAnsi="Bookman Old Style" w:cs="Times New Roman"/>
          <w:b/>
        </w:rPr>
        <w:t>, si reputa di poter affermare la fattibilità economica del piano stesso</w:t>
      </w:r>
      <w:r w:rsidR="00F75C80">
        <w:rPr>
          <w:rFonts w:ascii="Bookman Old Style" w:hAnsi="Bookman Old Style" w:cs="Times New Roman"/>
          <w:b/>
        </w:rPr>
        <w:t>.</w:t>
      </w:r>
    </w:p>
    <w:p w14:paraId="0AD912DE" w14:textId="412EF3E1" w:rsidR="00683B03" w:rsidRDefault="00683B03" w:rsidP="00B336BD">
      <w:pPr>
        <w:spacing w:after="0" w:line="360" w:lineRule="auto"/>
        <w:ind w:firstLine="708"/>
        <w:jc w:val="both"/>
        <w:rPr>
          <w:rFonts w:ascii="Bookman Old Style" w:hAnsi="Bookman Old Style" w:cs="Times New Roman"/>
          <w:b/>
        </w:rPr>
      </w:pPr>
      <w:r>
        <w:rPr>
          <w:rFonts w:ascii="Bookman Old Style" w:hAnsi="Bookman Old Style" w:cs="Times New Roman"/>
          <w:b/>
        </w:rPr>
        <w:t xml:space="preserve">Di seguito si riporta un estratto del piano con il relativo confronto con il reddito mensile disponibile al netto delle spese </w:t>
      </w:r>
      <w:r w:rsidR="009D2D6C">
        <w:rPr>
          <w:rFonts w:ascii="Bookman Old Style" w:hAnsi="Bookman Old Style" w:cs="Times New Roman"/>
          <w:b/>
        </w:rPr>
        <w:t>familiari e di sostentamento.</w:t>
      </w:r>
    </w:p>
    <w:p w14:paraId="638164D7" w14:textId="796E47F0" w:rsidR="00830168" w:rsidRDefault="009D2D6C" w:rsidP="00830168">
      <w:pPr>
        <w:spacing w:after="0" w:line="360" w:lineRule="auto"/>
        <w:jc w:val="both"/>
        <w:rPr>
          <w:rFonts w:ascii="Calibri" w:eastAsia="Times New Roman" w:hAnsi="Calibri" w:cs="Calibri"/>
          <w:b/>
          <w:bCs/>
          <w:color w:val="000000"/>
          <w:sz w:val="20"/>
          <w:szCs w:val="20"/>
          <w:lang w:eastAsia="it-IT"/>
        </w:rPr>
      </w:pPr>
      <w:r>
        <w:rPr>
          <w:rFonts w:ascii="Bookman Old Style" w:hAnsi="Bookman Old Style" w:cs="Times New Roman"/>
          <w:b/>
        </w:rPr>
        <w:t xml:space="preserve">Da tale confronto si evidenzia la sostenibilità della rata </w:t>
      </w:r>
      <w:r w:rsidR="00E232B5">
        <w:rPr>
          <w:rFonts w:ascii="Bookman Old Style" w:hAnsi="Bookman Old Style" w:cs="Times New Roman"/>
          <w:b/>
        </w:rPr>
        <w:t xml:space="preserve">nel primo anno e </w:t>
      </w:r>
      <w:r w:rsidR="00830168">
        <w:rPr>
          <w:rFonts w:ascii="Bookman Old Style" w:hAnsi="Bookman Old Style" w:cs="Times New Roman"/>
          <w:b/>
        </w:rPr>
        <w:t>nei successivi anni, per il dettaglio del piano completo si rimanda allo schema allegato (</w:t>
      </w:r>
      <w:r w:rsidR="00830168" w:rsidRPr="001A2546">
        <w:rPr>
          <w:rFonts w:ascii="Bookman Old Style" w:hAnsi="Bookman Old Style" w:cs="Times New Roman"/>
          <w:b/>
          <w:highlight w:val="cyan"/>
        </w:rPr>
        <w:t>All.</w:t>
      </w:r>
      <w:r w:rsidR="001D6BDE">
        <w:rPr>
          <w:rFonts w:ascii="Bookman Old Style" w:hAnsi="Bookman Old Style" w:cs="Times New Roman"/>
          <w:b/>
          <w:highlight w:val="cyan"/>
        </w:rPr>
        <w:t>21</w:t>
      </w:r>
      <w:r w:rsidR="007B0CEE">
        <w:rPr>
          <w:rFonts w:ascii="Bookman Old Style" w:hAnsi="Bookman Old Style" w:cs="Times New Roman"/>
          <w:b/>
        </w:rPr>
        <w:t>)</w:t>
      </w:r>
      <w:r w:rsidR="00E232B5">
        <w:rPr>
          <w:rFonts w:ascii="Bookman Old Style" w:hAnsi="Bookman Old Style" w:cs="Times New Roman"/>
          <w:b/>
        </w:rPr>
        <w:t xml:space="preserve">. </w:t>
      </w:r>
    </w:p>
    <w:p w14:paraId="76068A95" w14:textId="03E4CF6E" w:rsidR="00830168" w:rsidRPr="001D6BDE" w:rsidRDefault="001D6BDE" w:rsidP="00830168">
      <w:pPr>
        <w:spacing w:after="0" w:line="360" w:lineRule="auto"/>
        <w:jc w:val="both"/>
        <w:rPr>
          <w:rFonts w:ascii="Calibri" w:eastAsia="Times New Roman" w:hAnsi="Calibri" w:cs="Calibri"/>
          <w:b/>
          <w:bCs/>
          <w:color w:val="FF0000"/>
          <w:sz w:val="20"/>
          <w:szCs w:val="20"/>
          <w:lang w:eastAsia="it-IT"/>
        </w:rPr>
      </w:pPr>
      <w:r w:rsidRPr="001D6BDE">
        <w:rPr>
          <w:noProof/>
          <w:color w:val="FF0000"/>
          <w:highlight w:val="yellow"/>
        </w:rPr>
        <w:t>[INSERIRE ESTRATTO DEL PIANO CON RAPPORTO RATA/REDDITO DISPONIBILE E SCADENZE VERSAMENTO]</w:t>
      </w:r>
    </w:p>
    <w:p w14:paraId="4280D53D" w14:textId="3FB120C8" w:rsidR="00830168" w:rsidRDefault="00830168" w:rsidP="001A2546">
      <w:pPr>
        <w:spacing w:after="0" w:line="360" w:lineRule="auto"/>
        <w:jc w:val="both"/>
        <w:rPr>
          <w:rFonts w:ascii="Bookman Old Style" w:hAnsi="Bookman Old Style" w:cs="Times New Roman"/>
          <w:b/>
        </w:rPr>
      </w:pPr>
    </w:p>
    <w:p w14:paraId="3F463DF5" w14:textId="567C0A55" w:rsidR="001C3004" w:rsidRDefault="009549A9" w:rsidP="00B336BD">
      <w:pPr>
        <w:spacing w:after="0" w:line="360" w:lineRule="auto"/>
        <w:ind w:firstLine="708"/>
        <w:jc w:val="both"/>
        <w:rPr>
          <w:rFonts w:ascii="Bookman Old Style" w:hAnsi="Bookman Old Style" w:cs="Times New Roman"/>
          <w:b/>
          <w:u w:val="single"/>
        </w:rPr>
      </w:pPr>
      <w:r>
        <w:rPr>
          <w:rFonts w:ascii="Bookman Old Style" w:hAnsi="Bookman Old Style" w:cs="Times New Roman"/>
          <w:b/>
          <w:u w:val="single"/>
        </w:rPr>
        <w:t xml:space="preserve">Sulla base delle considerazioni esposte nelle pagine precedenti </w:t>
      </w:r>
      <w:r w:rsidR="001D6BDE">
        <w:rPr>
          <w:rFonts w:ascii="Bookman Old Style" w:hAnsi="Bookman Old Style" w:cs="Times New Roman"/>
          <w:b/>
          <w:u w:val="single"/>
        </w:rPr>
        <w:t>lo scrivente</w:t>
      </w:r>
      <w:r>
        <w:rPr>
          <w:rFonts w:ascii="Bookman Old Style" w:hAnsi="Bookman Old Style" w:cs="Times New Roman"/>
          <w:b/>
          <w:u w:val="single"/>
        </w:rPr>
        <w:t xml:space="preserve"> attesta la fattibilità </w:t>
      </w:r>
      <w:r w:rsidR="000A19DA">
        <w:rPr>
          <w:rFonts w:ascii="Bookman Old Style" w:hAnsi="Bookman Old Style" w:cs="Times New Roman"/>
          <w:b/>
          <w:u w:val="single"/>
        </w:rPr>
        <w:t>dell’accordo di ristrutturazione dei debiti</w:t>
      </w:r>
      <w:r>
        <w:rPr>
          <w:rFonts w:ascii="Bookman Old Style" w:hAnsi="Bookman Old Style" w:cs="Times New Roman"/>
          <w:b/>
          <w:u w:val="single"/>
        </w:rPr>
        <w:t xml:space="preserve"> così come proposto</w:t>
      </w:r>
      <w:r w:rsidR="00774BA3">
        <w:rPr>
          <w:rFonts w:ascii="Bookman Old Style" w:hAnsi="Bookman Old Style" w:cs="Times New Roman"/>
          <w:b/>
          <w:u w:val="single"/>
        </w:rPr>
        <w:t xml:space="preserve">. </w:t>
      </w:r>
    </w:p>
    <w:p w14:paraId="107793B2" w14:textId="382078DA" w:rsidR="00774BA3" w:rsidRDefault="00774BA3">
      <w:pPr>
        <w:spacing w:after="0" w:line="360" w:lineRule="auto"/>
        <w:jc w:val="both"/>
        <w:rPr>
          <w:rFonts w:ascii="Bookman Old Style" w:hAnsi="Bookman Old Style" w:cs="Times New Roman"/>
          <w:b/>
          <w:u w:val="single"/>
        </w:rPr>
      </w:pPr>
      <w:r>
        <w:rPr>
          <w:rFonts w:ascii="Bookman Old Style" w:hAnsi="Bookman Old Style" w:cs="Times New Roman"/>
          <w:b/>
          <w:u w:val="single"/>
        </w:rPr>
        <w:t xml:space="preserve">Si ribadisce che si tratta di un piano non supportato da garanzie di alcun genere e che pertanto la sua fattibilità </w:t>
      </w:r>
      <w:r w:rsidR="00954086">
        <w:rPr>
          <w:rFonts w:ascii="Bookman Old Style" w:hAnsi="Bookman Old Style" w:cs="Times New Roman"/>
          <w:b/>
          <w:u w:val="single"/>
        </w:rPr>
        <w:t xml:space="preserve">è strettamente legata al mantenimento del posto di </w:t>
      </w:r>
      <w:r w:rsidR="00954086" w:rsidRPr="000A19DA">
        <w:rPr>
          <w:rFonts w:ascii="Bookman Old Style" w:hAnsi="Bookman Old Style" w:cs="Times New Roman"/>
          <w:b/>
          <w:highlight w:val="yellow"/>
          <w:u w:val="single"/>
        </w:rPr>
        <w:t>lavoro</w:t>
      </w:r>
      <w:r w:rsidR="000A19DA" w:rsidRPr="000A19DA">
        <w:rPr>
          <w:rFonts w:ascii="Bookman Old Style" w:hAnsi="Bookman Old Style" w:cs="Times New Roman"/>
          <w:b/>
          <w:highlight w:val="yellow"/>
          <w:u w:val="single"/>
        </w:rPr>
        <w:t>/flusso reddituale dell’impresa</w:t>
      </w:r>
      <w:r w:rsidR="00954086">
        <w:rPr>
          <w:rFonts w:ascii="Bookman Old Style" w:hAnsi="Bookman Old Style" w:cs="Times New Roman"/>
          <w:b/>
          <w:u w:val="single"/>
        </w:rPr>
        <w:t xml:space="preserve"> da parte del Sig. </w:t>
      </w:r>
      <w:r w:rsidR="001D6BDE" w:rsidRPr="001D6BDE">
        <w:rPr>
          <w:rFonts w:ascii="Bookman Old Style" w:hAnsi="Bookman Old Style" w:cs="Times New Roman"/>
          <w:b/>
          <w:highlight w:val="yellow"/>
          <w:u w:val="single"/>
        </w:rPr>
        <w:t>XXX</w:t>
      </w:r>
      <w:r w:rsidR="00954086">
        <w:rPr>
          <w:rFonts w:ascii="Bookman Old Style" w:hAnsi="Bookman Old Style" w:cs="Times New Roman"/>
          <w:b/>
          <w:u w:val="single"/>
        </w:rPr>
        <w:t>.</w:t>
      </w:r>
    </w:p>
    <w:p w14:paraId="0690F013" w14:textId="0156C24D" w:rsidR="00144D18" w:rsidRDefault="00144D18">
      <w:pPr>
        <w:spacing w:after="0" w:line="360" w:lineRule="auto"/>
        <w:jc w:val="both"/>
        <w:rPr>
          <w:rFonts w:ascii="Bookman Old Style" w:hAnsi="Bookman Old Style" w:cs="Times New Roman"/>
          <w:b/>
          <w:u w:val="single"/>
        </w:rPr>
      </w:pPr>
    </w:p>
    <w:p w14:paraId="64755CDD" w14:textId="77777777" w:rsidR="001C3004" w:rsidRDefault="001C3004">
      <w:pPr>
        <w:spacing w:after="0" w:line="360" w:lineRule="auto"/>
        <w:jc w:val="both"/>
        <w:rPr>
          <w:rFonts w:ascii="Bookman Old Style" w:hAnsi="Bookman Old Style" w:cs="Times New Roman"/>
        </w:rPr>
      </w:pPr>
    </w:p>
    <w:p w14:paraId="05786879" w14:textId="77777777" w:rsidR="001C3004" w:rsidRDefault="001C3004">
      <w:pPr>
        <w:spacing w:after="0" w:line="360" w:lineRule="auto"/>
        <w:jc w:val="both"/>
        <w:rPr>
          <w:rFonts w:ascii="Bookman Old Style" w:hAnsi="Bookman Old Style" w:cs="Times New Roman"/>
        </w:rPr>
      </w:pPr>
    </w:p>
    <w:p w14:paraId="774CA9CB" w14:textId="27EC5357" w:rsidR="001C3004" w:rsidRDefault="00AF7DC3">
      <w:pPr>
        <w:spacing w:after="0" w:line="360" w:lineRule="auto"/>
        <w:jc w:val="both"/>
        <w:rPr>
          <w:rFonts w:ascii="Bookman Old Style" w:hAnsi="Bookman Old Style" w:cs="Times New Roman"/>
        </w:rPr>
      </w:pPr>
      <w:proofErr w:type="gramStart"/>
      <w:r>
        <w:rPr>
          <w:rFonts w:ascii="Bookman Old Style" w:hAnsi="Bookman Old Style" w:cs="Times New Roman"/>
        </w:rPr>
        <w:t>Roma</w:t>
      </w:r>
      <w:r w:rsidR="00F75C80">
        <w:rPr>
          <w:rFonts w:ascii="Bookman Old Style" w:hAnsi="Bookman Old Style" w:cs="Times New Roman"/>
        </w:rPr>
        <w:t xml:space="preserve">,  </w:t>
      </w:r>
      <w:r>
        <w:rPr>
          <w:rFonts w:ascii="Bookman Old Style" w:hAnsi="Bookman Old Style" w:cs="Times New Roman"/>
        </w:rPr>
        <w:t>XX</w:t>
      </w:r>
      <w:proofErr w:type="gramEnd"/>
      <w:r w:rsidR="00AF3000">
        <w:rPr>
          <w:rFonts w:ascii="Bookman Old Style" w:hAnsi="Bookman Old Style" w:cs="Times New Roman"/>
        </w:rPr>
        <w:t>/XX/2020</w:t>
      </w:r>
      <w:r w:rsidR="00F75C80">
        <w:rPr>
          <w:rFonts w:ascii="Bookman Old Style" w:hAnsi="Bookman Old Style" w:cs="Times New Roman"/>
        </w:rPr>
        <w:t xml:space="preserve"> </w:t>
      </w:r>
      <w:r w:rsidR="00F75C80">
        <w:rPr>
          <w:rFonts w:ascii="Bookman Old Style" w:hAnsi="Bookman Old Style" w:cs="Times New Roman"/>
        </w:rPr>
        <w:tab/>
      </w:r>
      <w:r w:rsidR="00F75C80">
        <w:rPr>
          <w:rFonts w:ascii="Bookman Old Style" w:hAnsi="Bookman Old Style" w:cs="Times New Roman"/>
        </w:rPr>
        <w:tab/>
        <w:t xml:space="preserve">                 </w:t>
      </w:r>
      <w:r w:rsidR="00AF3000">
        <w:rPr>
          <w:rFonts w:ascii="Bookman Old Style" w:hAnsi="Bookman Old Style" w:cs="Times New Roman"/>
        </w:rPr>
        <w:tab/>
      </w:r>
      <w:r w:rsidR="00F75C80">
        <w:rPr>
          <w:rFonts w:ascii="Bookman Old Style" w:hAnsi="Bookman Old Style" w:cs="Times New Roman"/>
        </w:rPr>
        <w:t xml:space="preserve">   </w:t>
      </w:r>
      <w:r w:rsidR="00F75C80">
        <w:rPr>
          <w:rFonts w:ascii="Bookman Old Style" w:hAnsi="Bookman Old Style" w:cs="Times New Roman"/>
        </w:rPr>
        <w:tab/>
        <w:t>Il Professionista OCC</w:t>
      </w:r>
    </w:p>
    <w:p w14:paraId="1AE99F14" w14:textId="503B0711" w:rsidR="00AF3000" w:rsidRDefault="00F75C80" w:rsidP="001D6BDE">
      <w:pPr>
        <w:spacing w:after="0" w:line="360" w:lineRule="auto"/>
        <w:ind w:firstLine="5670"/>
        <w:jc w:val="both"/>
        <w:rPr>
          <w:rFonts w:ascii="Bookman Old Style" w:hAnsi="Bookman Old Style" w:cs="Times New Roman"/>
        </w:rPr>
      </w:pPr>
      <w:r>
        <w:rPr>
          <w:rFonts w:ascii="Bookman Old Style" w:hAnsi="Bookman Old Style" w:cs="Times New Roman"/>
        </w:rPr>
        <w:t xml:space="preserve">Dr. </w:t>
      </w:r>
      <w:r w:rsidR="001D6BDE" w:rsidRPr="001D6BDE">
        <w:rPr>
          <w:rFonts w:ascii="Bookman Old Style" w:hAnsi="Bookman Old Style" w:cs="Times New Roman"/>
          <w:highlight w:val="yellow"/>
        </w:rPr>
        <w:t>XXX</w:t>
      </w:r>
    </w:p>
    <w:p w14:paraId="456A5C0F" w14:textId="77777777" w:rsidR="001C3004" w:rsidRDefault="001C3004">
      <w:pPr>
        <w:spacing w:after="0"/>
        <w:jc w:val="both"/>
        <w:rPr>
          <w:rFonts w:ascii="Bookman Old Style" w:hAnsi="Bookman Old Style" w:cs="Times New Roman"/>
          <w:sz w:val="20"/>
          <w:szCs w:val="20"/>
        </w:rPr>
      </w:pPr>
    </w:p>
    <w:p w14:paraId="1C5A9819" w14:textId="77777777" w:rsidR="001C3004" w:rsidRDefault="001C3004">
      <w:pPr>
        <w:spacing w:after="0"/>
        <w:jc w:val="both"/>
        <w:rPr>
          <w:rFonts w:ascii="Bookman Old Style" w:hAnsi="Bookman Old Style" w:cs="Times New Roman"/>
          <w:sz w:val="20"/>
          <w:szCs w:val="20"/>
        </w:rPr>
      </w:pPr>
    </w:p>
    <w:p w14:paraId="5A89B918" w14:textId="77777777" w:rsidR="001C3004" w:rsidRDefault="001C3004">
      <w:pPr>
        <w:spacing w:after="0"/>
        <w:jc w:val="both"/>
        <w:rPr>
          <w:rFonts w:ascii="Bookman Old Style" w:hAnsi="Bookman Old Style" w:cs="Times New Roman"/>
          <w:sz w:val="20"/>
          <w:szCs w:val="20"/>
        </w:rPr>
      </w:pPr>
    </w:p>
    <w:p w14:paraId="4BF7E4A3" w14:textId="77777777" w:rsidR="001C3004" w:rsidRDefault="001C3004">
      <w:pPr>
        <w:spacing w:after="0"/>
        <w:jc w:val="both"/>
        <w:rPr>
          <w:rFonts w:ascii="Bookman Old Style" w:hAnsi="Bookman Old Style" w:cs="Times New Roman"/>
          <w:b/>
          <w:sz w:val="20"/>
          <w:szCs w:val="20"/>
        </w:rPr>
      </w:pPr>
    </w:p>
    <w:p w14:paraId="000B0E18" w14:textId="77777777" w:rsidR="001C3004" w:rsidRDefault="001C3004">
      <w:pPr>
        <w:spacing w:after="0"/>
        <w:jc w:val="both"/>
        <w:rPr>
          <w:rFonts w:ascii="Bookman Old Style" w:hAnsi="Bookman Old Style" w:cs="Times New Roman"/>
          <w:b/>
          <w:sz w:val="20"/>
          <w:szCs w:val="20"/>
        </w:rPr>
      </w:pPr>
    </w:p>
    <w:p w14:paraId="43287022" w14:textId="532A316B" w:rsidR="001C3004" w:rsidRDefault="00F75C80">
      <w:pPr>
        <w:spacing w:after="0"/>
        <w:jc w:val="both"/>
        <w:rPr>
          <w:rFonts w:ascii="Bookman Old Style" w:hAnsi="Bookman Old Style" w:cs="Times New Roman"/>
          <w:b/>
          <w:i/>
          <w:sz w:val="20"/>
          <w:szCs w:val="20"/>
          <w:u w:val="single"/>
        </w:rPr>
      </w:pPr>
      <w:r>
        <w:rPr>
          <w:rFonts w:ascii="Bookman Old Style" w:hAnsi="Bookman Old Style" w:cs="Times New Roman"/>
          <w:b/>
          <w:i/>
          <w:sz w:val="20"/>
          <w:szCs w:val="20"/>
          <w:u w:val="single"/>
        </w:rPr>
        <w:t>Allegati:</w:t>
      </w:r>
    </w:p>
    <w:p w14:paraId="14B6B8A1" w14:textId="6B0408B6" w:rsidR="001D6BDE" w:rsidRPr="001D6BDE" w:rsidRDefault="001D6BDE">
      <w:pPr>
        <w:spacing w:after="0"/>
        <w:jc w:val="both"/>
        <w:rPr>
          <w:rFonts w:ascii="Bookman Old Style" w:hAnsi="Bookman Old Style" w:cs="Times New Roman"/>
          <w:b/>
          <w:i/>
          <w:color w:val="FF0000"/>
          <w:sz w:val="20"/>
          <w:szCs w:val="20"/>
          <w:u w:val="single"/>
        </w:rPr>
      </w:pPr>
      <w:r w:rsidRPr="001D6BDE">
        <w:rPr>
          <w:rFonts w:ascii="Bookman Old Style" w:hAnsi="Bookman Old Style" w:cs="Times New Roman"/>
          <w:b/>
          <w:i/>
          <w:color w:val="FF0000"/>
          <w:sz w:val="20"/>
          <w:szCs w:val="20"/>
          <w:highlight w:val="yellow"/>
          <w:u w:val="single"/>
        </w:rPr>
        <w:t>[inserire elenco allegati]</w:t>
      </w:r>
    </w:p>
    <w:sectPr w:rsidR="001D6BDE" w:rsidRPr="001D6BDE">
      <w:footerReference w:type="default" r:id="rId12"/>
      <w:pgSz w:w="11906" w:h="16838"/>
      <w:pgMar w:top="1560" w:right="1247" w:bottom="1560" w:left="1701" w:header="709"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CC79" w14:textId="77777777" w:rsidR="00FB07F7" w:rsidRDefault="00FB07F7">
      <w:pPr>
        <w:spacing w:after="0" w:line="240" w:lineRule="auto"/>
      </w:pPr>
      <w:r>
        <w:separator/>
      </w:r>
    </w:p>
  </w:endnote>
  <w:endnote w:type="continuationSeparator" w:id="0">
    <w:p w14:paraId="1D5116D7" w14:textId="77777777" w:rsidR="00FB07F7" w:rsidRDefault="00FB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eastAsiaTheme="majorEastAsia" w:hAnsi="Bookman Old Style" w:cstheme="majorBidi"/>
        <w:sz w:val="20"/>
        <w:szCs w:val="20"/>
      </w:rPr>
      <w:id w:val="1287401361"/>
      <w:docPartObj>
        <w:docPartGallery w:val="Page Numbers (Bottom of Page)"/>
        <w:docPartUnique/>
      </w:docPartObj>
    </w:sdtPr>
    <w:sdtEndPr/>
    <w:sdtContent>
      <w:p w14:paraId="591E6107" w14:textId="77777777" w:rsidR="00144D18" w:rsidRDefault="00144D18">
        <w:pPr>
          <w:pStyle w:val="Pidipagina"/>
          <w:jc w:val="right"/>
          <w:rPr>
            <w:rFonts w:ascii="Bookman Old Style" w:eastAsiaTheme="majorEastAsia" w:hAnsi="Bookman Old Style" w:cstheme="majorBidi"/>
            <w:sz w:val="20"/>
            <w:szCs w:val="20"/>
          </w:rPr>
        </w:pPr>
      </w:p>
      <w:p w14:paraId="7D7D276D" w14:textId="77777777" w:rsidR="00144D18" w:rsidRDefault="00144D18">
        <w:pPr>
          <w:pStyle w:val="Pidipagina"/>
          <w:jc w:val="right"/>
          <w:rPr>
            <w:rFonts w:ascii="Bookman Old Style" w:eastAsiaTheme="majorEastAsia" w:hAnsi="Bookman Old Style" w:cstheme="majorBidi"/>
            <w:sz w:val="20"/>
            <w:szCs w:val="20"/>
          </w:rPr>
        </w:pPr>
        <w:r>
          <w:rPr>
            <w:rFonts w:ascii="Bookman Old Style" w:eastAsiaTheme="majorEastAsia" w:hAnsi="Bookman Old Style" w:cstheme="majorBidi"/>
            <w:sz w:val="20"/>
            <w:szCs w:val="20"/>
          </w:rPr>
          <w:t xml:space="preserve">pag. </w:t>
        </w:r>
        <w:r>
          <w:rPr>
            <w:rFonts w:ascii="Bookman Old Style" w:eastAsiaTheme="minorEastAsia" w:hAnsi="Bookman Old Style" w:cs="Times New Roman"/>
            <w:sz w:val="20"/>
            <w:szCs w:val="20"/>
          </w:rPr>
          <w:fldChar w:fldCharType="begin"/>
        </w:r>
        <w:r>
          <w:rPr>
            <w:rFonts w:ascii="Bookman Old Style" w:hAnsi="Bookman Old Style"/>
            <w:sz w:val="20"/>
            <w:szCs w:val="20"/>
          </w:rPr>
          <w:instrText>PAGE    \* MERGEFORMAT</w:instrText>
        </w:r>
        <w:r>
          <w:rPr>
            <w:rFonts w:ascii="Bookman Old Style" w:eastAsiaTheme="minorEastAsia" w:hAnsi="Bookman Old Style" w:cs="Times New Roman"/>
            <w:sz w:val="20"/>
            <w:szCs w:val="20"/>
          </w:rPr>
          <w:fldChar w:fldCharType="separate"/>
        </w:r>
        <w:r>
          <w:rPr>
            <w:rFonts w:ascii="Bookman Old Style" w:eastAsiaTheme="majorEastAsia" w:hAnsi="Bookman Old Style" w:cstheme="majorBidi"/>
            <w:noProof/>
            <w:sz w:val="20"/>
            <w:szCs w:val="20"/>
          </w:rPr>
          <w:t>11</w:t>
        </w:r>
        <w:r>
          <w:rPr>
            <w:rFonts w:ascii="Bookman Old Style" w:eastAsiaTheme="majorEastAsia" w:hAnsi="Bookman Old Style" w:cstheme="majorBidi"/>
            <w:sz w:val="20"/>
            <w:szCs w:val="20"/>
          </w:rPr>
          <w:fldChar w:fldCharType="end"/>
        </w:r>
      </w:p>
    </w:sdtContent>
  </w:sdt>
  <w:p w14:paraId="455E714A" w14:textId="77777777" w:rsidR="00144D18" w:rsidRDefault="00144D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6373D" w14:textId="77777777" w:rsidR="00FB07F7" w:rsidRDefault="00FB07F7">
      <w:pPr>
        <w:spacing w:after="0" w:line="240" w:lineRule="auto"/>
      </w:pPr>
      <w:r>
        <w:separator/>
      </w:r>
    </w:p>
  </w:footnote>
  <w:footnote w:type="continuationSeparator" w:id="0">
    <w:p w14:paraId="03F3FA00" w14:textId="77777777" w:rsidR="00FB07F7" w:rsidRDefault="00FB0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9F6"/>
    <w:multiLevelType w:val="hybridMultilevel"/>
    <w:tmpl w:val="F61AEBC2"/>
    <w:lvl w:ilvl="0" w:tplc="0EE6ED72">
      <w:start w:val="1"/>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D2525"/>
    <w:multiLevelType w:val="hybridMultilevel"/>
    <w:tmpl w:val="69A67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4A783F"/>
    <w:multiLevelType w:val="hybridMultilevel"/>
    <w:tmpl w:val="BFB40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8F7872"/>
    <w:multiLevelType w:val="hybridMultilevel"/>
    <w:tmpl w:val="8ACA0C26"/>
    <w:lvl w:ilvl="0" w:tplc="472010CA">
      <w:start w:val="1"/>
      <w:numFmt w:val="bullet"/>
      <w:lvlText w:val="-"/>
      <w:lvlJc w:val="left"/>
      <w:pPr>
        <w:ind w:left="720" w:hanging="360"/>
      </w:pPr>
      <w:rPr>
        <w:rFonts w:ascii="Bookman Old Style" w:eastAsiaTheme="minorHAns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426445"/>
    <w:multiLevelType w:val="hybridMultilevel"/>
    <w:tmpl w:val="1452E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3D376D"/>
    <w:multiLevelType w:val="hybridMultilevel"/>
    <w:tmpl w:val="398AD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BB22A4"/>
    <w:multiLevelType w:val="hybridMultilevel"/>
    <w:tmpl w:val="714E39D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4B12198"/>
    <w:multiLevelType w:val="hybridMultilevel"/>
    <w:tmpl w:val="E4CC139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4C243AB"/>
    <w:multiLevelType w:val="hybridMultilevel"/>
    <w:tmpl w:val="1C7AF788"/>
    <w:lvl w:ilvl="0" w:tplc="F1B6710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63B2AFE"/>
    <w:multiLevelType w:val="hybridMultilevel"/>
    <w:tmpl w:val="F4586FF8"/>
    <w:lvl w:ilvl="0" w:tplc="FB98922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397A73"/>
    <w:multiLevelType w:val="hybridMultilevel"/>
    <w:tmpl w:val="AF0ABE64"/>
    <w:lvl w:ilvl="0" w:tplc="E02ECE6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41435D2D"/>
    <w:multiLevelType w:val="hybridMultilevel"/>
    <w:tmpl w:val="88021704"/>
    <w:lvl w:ilvl="0" w:tplc="0EE6ED72">
      <w:start w:val="1"/>
      <w:numFmt w:val="decimal"/>
      <w:lvlText w:val="%1)"/>
      <w:lvlJc w:val="left"/>
      <w:pPr>
        <w:ind w:left="1080" w:hanging="360"/>
      </w:pPr>
      <w:rPr>
        <w:rFonts w:asciiTheme="minorHAnsi" w:hAnsiTheme="minorHAnsi" w:cstheme="minorBidi"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4815B97"/>
    <w:multiLevelType w:val="hybridMultilevel"/>
    <w:tmpl w:val="F446DDE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A211930"/>
    <w:multiLevelType w:val="hybridMultilevel"/>
    <w:tmpl w:val="88021704"/>
    <w:lvl w:ilvl="0" w:tplc="0EE6ED72">
      <w:start w:val="1"/>
      <w:numFmt w:val="decimal"/>
      <w:lvlText w:val="%1)"/>
      <w:lvlJc w:val="left"/>
      <w:pPr>
        <w:ind w:left="360" w:hanging="360"/>
      </w:pPr>
      <w:rPr>
        <w:rFonts w:asciiTheme="minorHAnsi" w:hAnsiTheme="minorHAnsi" w:cstheme="minorBidi"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A3463EE"/>
    <w:multiLevelType w:val="hybridMultilevel"/>
    <w:tmpl w:val="0234D790"/>
    <w:lvl w:ilvl="0" w:tplc="F70C380E">
      <w:start w:val="4"/>
      <w:numFmt w:val="bullet"/>
      <w:lvlText w:val="-"/>
      <w:lvlJc w:val="left"/>
      <w:pPr>
        <w:ind w:left="1068" w:hanging="360"/>
      </w:pPr>
      <w:rPr>
        <w:rFonts w:ascii="Bookman Old Style" w:eastAsiaTheme="minorHAnsi" w:hAnsi="Bookman Old Style"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529037D9"/>
    <w:multiLevelType w:val="hybridMultilevel"/>
    <w:tmpl w:val="738C5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6D68AF"/>
    <w:multiLevelType w:val="hybridMultilevel"/>
    <w:tmpl w:val="AC7CB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3F32A7"/>
    <w:multiLevelType w:val="hybridMultilevel"/>
    <w:tmpl w:val="0AC8D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0"/>
  </w:num>
  <w:num w:numId="5">
    <w:abstractNumId w:val="11"/>
  </w:num>
  <w:num w:numId="6">
    <w:abstractNumId w:val="7"/>
  </w:num>
  <w:num w:numId="7">
    <w:abstractNumId w:val="4"/>
  </w:num>
  <w:num w:numId="8">
    <w:abstractNumId w:val="15"/>
  </w:num>
  <w:num w:numId="9">
    <w:abstractNumId w:val="13"/>
  </w:num>
  <w:num w:numId="10">
    <w:abstractNumId w:val="12"/>
  </w:num>
  <w:num w:numId="11">
    <w:abstractNumId w:val="5"/>
  </w:num>
  <w:num w:numId="12">
    <w:abstractNumId w:val="6"/>
  </w:num>
  <w:num w:numId="13">
    <w:abstractNumId w:val="17"/>
  </w:num>
  <w:num w:numId="14">
    <w:abstractNumId w:val="9"/>
  </w:num>
  <w:num w:numId="15">
    <w:abstractNumId w:val="10"/>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04"/>
    <w:rsid w:val="00004650"/>
    <w:rsid w:val="00007F8B"/>
    <w:rsid w:val="00020B20"/>
    <w:rsid w:val="00025DFF"/>
    <w:rsid w:val="0003374B"/>
    <w:rsid w:val="0003620B"/>
    <w:rsid w:val="0004730C"/>
    <w:rsid w:val="00050599"/>
    <w:rsid w:val="00055A8B"/>
    <w:rsid w:val="00064F13"/>
    <w:rsid w:val="00067622"/>
    <w:rsid w:val="000702D2"/>
    <w:rsid w:val="00070579"/>
    <w:rsid w:val="000721A9"/>
    <w:rsid w:val="000743BF"/>
    <w:rsid w:val="0008724C"/>
    <w:rsid w:val="00090A84"/>
    <w:rsid w:val="000948AB"/>
    <w:rsid w:val="00097299"/>
    <w:rsid w:val="000A001A"/>
    <w:rsid w:val="000A19DA"/>
    <w:rsid w:val="000C0742"/>
    <w:rsid w:val="000D0976"/>
    <w:rsid w:val="000D6B4E"/>
    <w:rsid w:val="000E5706"/>
    <w:rsid w:val="000F6542"/>
    <w:rsid w:val="00102EF1"/>
    <w:rsid w:val="00113A37"/>
    <w:rsid w:val="0011677D"/>
    <w:rsid w:val="00121952"/>
    <w:rsid w:val="00123FA5"/>
    <w:rsid w:val="0012572A"/>
    <w:rsid w:val="00125C05"/>
    <w:rsid w:val="00143776"/>
    <w:rsid w:val="00144D18"/>
    <w:rsid w:val="001555C5"/>
    <w:rsid w:val="0016562F"/>
    <w:rsid w:val="00171F73"/>
    <w:rsid w:val="00174EEE"/>
    <w:rsid w:val="00177CE6"/>
    <w:rsid w:val="00190D5B"/>
    <w:rsid w:val="001A2546"/>
    <w:rsid w:val="001A27FA"/>
    <w:rsid w:val="001C1DCA"/>
    <w:rsid w:val="001C3004"/>
    <w:rsid w:val="001C4D69"/>
    <w:rsid w:val="001D6BDE"/>
    <w:rsid w:val="001E52F3"/>
    <w:rsid w:val="001F3CD8"/>
    <w:rsid w:val="0022611F"/>
    <w:rsid w:val="0023101A"/>
    <w:rsid w:val="00243FDF"/>
    <w:rsid w:val="00272EBC"/>
    <w:rsid w:val="00292EE3"/>
    <w:rsid w:val="00296341"/>
    <w:rsid w:val="002A264A"/>
    <w:rsid w:val="002B2739"/>
    <w:rsid w:val="002C0797"/>
    <w:rsid w:val="002C70B6"/>
    <w:rsid w:val="002D68F4"/>
    <w:rsid w:val="002E413E"/>
    <w:rsid w:val="002E48A0"/>
    <w:rsid w:val="002E7F1D"/>
    <w:rsid w:val="002F3A95"/>
    <w:rsid w:val="003072E7"/>
    <w:rsid w:val="00321B9D"/>
    <w:rsid w:val="0032744D"/>
    <w:rsid w:val="00347CBE"/>
    <w:rsid w:val="0036063B"/>
    <w:rsid w:val="00367A1F"/>
    <w:rsid w:val="00377EEC"/>
    <w:rsid w:val="00380E36"/>
    <w:rsid w:val="0038161C"/>
    <w:rsid w:val="00387ECE"/>
    <w:rsid w:val="0039147E"/>
    <w:rsid w:val="003921BC"/>
    <w:rsid w:val="003936A6"/>
    <w:rsid w:val="003955A4"/>
    <w:rsid w:val="003A383A"/>
    <w:rsid w:val="003A4427"/>
    <w:rsid w:val="003B1973"/>
    <w:rsid w:val="003B411B"/>
    <w:rsid w:val="003F1DB1"/>
    <w:rsid w:val="003F6C94"/>
    <w:rsid w:val="00400482"/>
    <w:rsid w:val="00404E5C"/>
    <w:rsid w:val="00405F50"/>
    <w:rsid w:val="00410469"/>
    <w:rsid w:val="004117E1"/>
    <w:rsid w:val="004136BA"/>
    <w:rsid w:val="00413CE7"/>
    <w:rsid w:val="004168BA"/>
    <w:rsid w:val="00421BB7"/>
    <w:rsid w:val="00423E9E"/>
    <w:rsid w:val="00425915"/>
    <w:rsid w:val="004261D4"/>
    <w:rsid w:val="00426D26"/>
    <w:rsid w:val="00432888"/>
    <w:rsid w:val="0045368E"/>
    <w:rsid w:val="00471493"/>
    <w:rsid w:val="004729EF"/>
    <w:rsid w:val="00472A05"/>
    <w:rsid w:val="004730AA"/>
    <w:rsid w:val="00485FFE"/>
    <w:rsid w:val="004879A8"/>
    <w:rsid w:val="004A32FE"/>
    <w:rsid w:val="004A420E"/>
    <w:rsid w:val="004B7012"/>
    <w:rsid w:val="004B7FD8"/>
    <w:rsid w:val="004C6253"/>
    <w:rsid w:val="004C7B15"/>
    <w:rsid w:val="004E1B94"/>
    <w:rsid w:val="004E62FD"/>
    <w:rsid w:val="004F4D46"/>
    <w:rsid w:val="00516628"/>
    <w:rsid w:val="00521375"/>
    <w:rsid w:val="00523C42"/>
    <w:rsid w:val="0053068B"/>
    <w:rsid w:val="005375FE"/>
    <w:rsid w:val="0055279D"/>
    <w:rsid w:val="00557310"/>
    <w:rsid w:val="005840E8"/>
    <w:rsid w:val="005903B5"/>
    <w:rsid w:val="00591623"/>
    <w:rsid w:val="005970AF"/>
    <w:rsid w:val="005A669B"/>
    <w:rsid w:val="005B205F"/>
    <w:rsid w:val="005B6210"/>
    <w:rsid w:val="005C3866"/>
    <w:rsid w:val="005E3399"/>
    <w:rsid w:val="005E59ED"/>
    <w:rsid w:val="005E62F6"/>
    <w:rsid w:val="005E6E55"/>
    <w:rsid w:val="005F033F"/>
    <w:rsid w:val="006237C7"/>
    <w:rsid w:val="0065712B"/>
    <w:rsid w:val="00660CB1"/>
    <w:rsid w:val="00670439"/>
    <w:rsid w:val="00683B03"/>
    <w:rsid w:val="00683B80"/>
    <w:rsid w:val="00684A13"/>
    <w:rsid w:val="0069517E"/>
    <w:rsid w:val="00696866"/>
    <w:rsid w:val="006A0B4E"/>
    <w:rsid w:val="006A4A95"/>
    <w:rsid w:val="006A4DC8"/>
    <w:rsid w:val="006C475A"/>
    <w:rsid w:val="006C7E15"/>
    <w:rsid w:val="006D1567"/>
    <w:rsid w:val="006D53FF"/>
    <w:rsid w:val="006E15B2"/>
    <w:rsid w:val="006E4C7A"/>
    <w:rsid w:val="006F2801"/>
    <w:rsid w:val="006F361B"/>
    <w:rsid w:val="007017C6"/>
    <w:rsid w:val="00705BB9"/>
    <w:rsid w:val="00713711"/>
    <w:rsid w:val="00717231"/>
    <w:rsid w:val="00721570"/>
    <w:rsid w:val="00724E7C"/>
    <w:rsid w:val="00725CF9"/>
    <w:rsid w:val="0072746D"/>
    <w:rsid w:val="0072787A"/>
    <w:rsid w:val="0073219D"/>
    <w:rsid w:val="007356D6"/>
    <w:rsid w:val="0074136D"/>
    <w:rsid w:val="00745060"/>
    <w:rsid w:val="0076199A"/>
    <w:rsid w:val="00774BA3"/>
    <w:rsid w:val="007810C9"/>
    <w:rsid w:val="00781A42"/>
    <w:rsid w:val="0079031D"/>
    <w:rsid w:val="007A0B6D"/>
    <w:rsid w:val="007A4869"/>
    <w:rsid w:val="007B0CEE"/>
    <w:rsid w:val="007D6A51"/>
    <w:rsid w:val="007E46C8"/>
    <w:rsid w:val="007F3A88"/>
    <w:rsid w:val="00801719"/>
    <w:rsid w:val="00806EE0"/>
    <w:rsid w:val="00830168"/>
    <w:rsid w:val="008429C2"/>
    <w:rsid w:val="00867A8F"/>
    <w:rsid w:val="008751F2"/>
    <w:rsid w:val="008A07D9"/>
    <w:rsid w:val="008A34EF"/>
    <w:rsid w:val="008A559A"/>
    <w:rsid w:val="008A672D"/>
    <w:rsid w:val="008B16FD"/>
    <w:rsid w:val="008C3E69"/>
    <w:rsid w:val="008C4170"/>
    <w:rsid w:val="008C67CD"/>
    <w:rsid w:val="008D0633"/>
    <w:rsid w:val="008F021D"/>
    <w:rsid w:val="00900888"/>
    <w:rsid w:val="00903621"/>
    <w:rsid w:val="009134EB"/>
    <w:rsid w:val="00921602"/>
    <w:rsid w:val="009226C4"/>
    <w:rsid w:val="00941AEA"/>
    <w:rsid w:val="00943E94"/>
    <w:rsid w:val="00947961"/>
    <w:rsid w:val="00954086"/>
    <w:rsid w:val="009549A9"/>
    <w:rsid w:val="009626D4"/>
    <w:rsid w:val="00966199"/>
    <w:rsid w:val="009675B4"/>
    <w:rsid w:val="009713AC"/>
    <w:rsid w:val="0097414C"/>
    <w:rsid w:val="0099192F"/>
    <w:rsid w:val="00993753"/>
    <w:rsid w:val="009A2EA6"/>
    <w:rsid w:val="009B0CC7"/>
    <w:rsid w:val="009C36DB"/>
    <w:rsid w:val="009C3BE3"/>
    <w:rsid w:val="009C766B"/>
    <w:rsid w:val="009D2D6C"/>
    <w:rsid w:val="009E3CC4"/>
    <w:rsid w:val="009F280E"/>
    <w:rsid w:val="00A04424"/>
    <w:rsid w:val="00A1613D"/>
    <w:rsid w:val="00A451A4"/>
    <w:rsid w:val="00A47462"/>
    <w:rsid w:val="00A52413"/>
    <w:rsid w:val="00A546AB"/>
    <w:rsid w:val="00A55842"/>
    <w:rsid w:val="00A81FD1"/>
    <w:rsid w:val="00A9353D"/>
    <w:rsid w:val="00A9458D"/>
    <w:rsid w:val="00AB01A8"/>
    <w:rsid w:val="00AB357E"/>
    <w:rsid w:val="00AB7569"/>
    <w:rsid w:val="00AC190E"/>
    <w:rsid w:val="00AC35AC"/>
    <w:rsid w:val="00AF3000"/>
    <w:rsid w:val="00AF772B"/>
    <w:rsid w:val="00AF7DC3"/>
    <w:rsid w:val="00B05AB0"/>
    <w:rsid w:val="00B32275"/>
    <w:rsid w:val="00B32327"/>
    <w:rsid w:val="00B336BD"/>
    <w:rsid w:val="00B3566D"/>
    <w:rsid w:val="00B51593"/>
    <w:rsid w:val="00B532A8"/>
    <w:rsid w:val="00B54211"/>
    <w:rsid w:val="00B67E8B"/>
    <w:rsid w:val="00B75B6C"/>
    <w:rsid w:val="00B8162E"/>
    <w:rsid w:val="00B85417"/>
    <w:rsid w:val="00B93B71"/>
    <w:rsid w:val="00B94FEE"/>
    <w:rsid w:val="00BA4770"/>
    <w:rsid w:val="00BB4E10"/>
    <w:rsid w:val="00BB590D"/>
    <w:rsid w:val="00BC60A6"/>
    <w:rsid w:val="00BD44C7"/>
    <w:rsid w:val="00BE570F"/>
    <w:rsid w:val="00BF208A"/>
    <w:rsid w:val="00C00BDD"/>
    <w:rsid w:val="00C03E2C"/>
    <w:rsid w:val="00C07FF2"/>
    <w:rsid w:val="00C216C2"/>
    <w:rsid w:val="00C4712D"/>
    <w:rsid w:val="00C50910"/>
    <w:rsid w:val="00C65EF7"/>
    <w:rsid w:val="00C70887"/>
    <w:rsid w:val="00C97ACE"/>
    <w:rsid w:val="00CB4608"/>
    <w:rsid w:val="00CF2708"/>
    <w:rsid w:val="00CF411D"/>
    <w:rsid w:val="00D11D4C"/>
    <w:rsid w:val="00D1291D"/>
    <w:rsid w:val="00D176E5"/>
    <w:rsid w:val="00D2143C"/>
    <w:rsid w:val="00D309EB"/>
    <w:rsid w:val="00D3740B"/>
    <w:rsid w:val="00D401E2"/>
    <w:rsid w:val="00D5053F"/>
    <w:rsid w:val="00D548D5"/>
    <w:rsid w:val="00D638D5"/>
    <w:rsid w:val="00D65911"/>
    <w:rsid w:val="00D7252A"/>
    <w:rsid w:val="00D833BB"/>
    <w:rsid w:val="00D945B2"/>
    <w:rsid w:val="00D978F7"/>
    <w:rsid w:val="00DA22FC"/>
    <w:rsid w:val="00DB11CB"/>
    <w:rsid w:val="00DB4E26"/>
    <w:rsid w:val="00DD0352"/>
    <w:rsid w:val="00DE0E06"/>
    <w:rsid w:val="00DE20C0"/>
    <w:rsid w:val="00DF5041"/>
    <w:rsid w:val="00E10335"/>
    <w:rsid w:val="00E16268"/>
    <w:rsid w:val="00E232B5"/>
    <w:rsid w:val="00E25CF4"/>
    <w:rsid w:val="00E31CDB"/>
    <w:rsid w:val="00E44FA6"/>
    <w:rsid w:val="00E86282"/>
    <w:rsid w:val="00E936E0"/>
    <w:rsid w:val="00E9463A"/>
    <w:rsid w:val="00EA74FD"/>
    <w:rsid w:val="00EB179D"/>
    <w:rsid w:val="00EB79F5"/>
    <w:rsid w:val="00ED407A"/>
    <w:rsid w:val="00EE1B9D"/>
    <w:rsid w:val="00EE3073"/>
    <w:rsid w:val="00EF3B68"/>
    <w:rsid w:val="00F01F3C"/>
    <w:rsid w:val="00F03E8C"/>
    <w:rsid w:val="00F20655"/>
    <w:rsid w:val="00F51E4B"/>
    <w:rsid w:val="00F678E6"/>
    <w:rsid w:val="00F75C80"/>
    <w:rsid w:val="00F9393F"/>
    <w:rsid w:val="00F94AF3"/>
    <w:rsid w:val="00FA7F3D"/>
    <w:rsid w:val="00FB07F7"/>
    <w:rsid w:val="00FC0F13"/>
    <w:rsid w:val="00FD1586"/>
    <w:rsid w:val="00FD22CA"/>
    <w:rsid w:val="00FD72BA"/>
    <w:rsid w:val="00FE2EA0"/>
    <w:rsid w:val="00FF2265"/>
    <w:rsid w:val="00FF59D7"/>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FCBAF"/>
  <w15:docId w15:val="{18341D0B-B104-4F0A-9A26-FA61B1BC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spacing w:after="0"/>
      <w:jc w:val="both"/>
      <w:outlineLvl w:val="0"/>
    </w:pPr>
    <w:rPr>
      <w:rFonts w:ascii="Bookman Old Style" w:hAnsi="Bookman Old Style" w:cs="Times New Roman"/>
      <w:b/>
      <w:sz w:val="20"/>
      <w:szCs w:val="20"/>
      <w:u w:val="single"/>
    </w:rPr>
  </w:style>
  <w:style w:type="paragraph" w:styleId="Titolo2">
    <w:name w:val="heading 2"/>
    <w:basedOn w:val="Normale"/>
    <w:next w:val="Normale"/>
    <w:link w:val="Titolo2Carattere"/>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character" w:styleId="Enfasigrassetto">
    <w:name w:val="Strong"/>
    <w:basedOn w:val="Carpredefinitoparagrafo"/>
    <w:uiPriority w:val="22"/>
    <w:qFormat/>
    <w:rPr>
      <w:b/>
      <w:bCs/>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character" w:styleId="Collegamentoipertestuale">
    <w:name w:val="Hyperlink"/>
    <w:basedOn w:val="Carpredefinitoparagrafo"/>
    <w:uiPriority w:val="99"/>
    <w:unhideWhenUsed/>
    <w:rPr>
      <w:color w:val="0000FF" w:themeColor="hyperlink"/>
      <w:u w:val="single"/>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Pr>
      <w:rFonts w:ascii="Courier New" w:eastAsia="Times New Roman" w:hAnsi="Courier New" w:cs="Courier New"/>
      <w:sz w:val="20"/>
      <w:szCs w:val="20"/>
      <w:lang w:eastAsia="it-IT"/>
    </w:rPr>
  </w:style>
  <w:style w:type="character" w:customStyle="1" w:styleId="apple-converted-space">
    <w:name w:val="apple-converted-space"/>
    <w:basedOn w:val="Carpredefinitoparagrafo"/>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Mappadocumento">
    <w:name w:val="Document Map"/>
    <w:basedOn w:val="Normale"/>
    <w:link w:val="MappadocumentoCarattere"/>
    <w:uiPriority w:val="99"/>
    <w:semiHidden/>
    <w:unhideWhenUsed/>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Pr>
      <w:rFonts w:ascii="Tahoma" w:hAnsi="Tahoma" w:cs="Tahoma"/>
      <w:sz w:val="16"/>
      <w:szCs w:val="16"/>
    </w:rPr>
  </w:style>
  <w:style w:type="character" w:customStyle="1" w:styleId="Titolo1Carattere">
    <w:name w:val="Titolo 1 Carattere"/>
    <w:basedOn w:val="Carpredefinitoparagrafo"/>
    <w:link w:val="Titolo1"/>
    <w:uiPriority w:val="9"/>
    <w:rPr>
      <w:rFonts w:ascii="Bookman Old Style" w:hAnsi="Bookman Old Style" w:cs="Times New Roman"/>
      <w:b/>
      <w:sz w:val="20"/>
      <w:szCs w:val="20"/>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365F91" w:themeColor="accent1" w:themeShade="BF"/>
      <w:sz w:val="26"/>
      <w:szCs w:val="26"/>
    </w:rPr>
  </w:style>
  <w:style w:type="paragraph" w:styleId="Titolosommario">
    <w:name w:val="TOC Heading"/>
    <w:basedOn w:val="Titolo1"/>
    <w:next w:val="Normale"/>
    <w:uiPriority w:val="39"/>
    <w:unhideWhenUsed/>
    <w:qFormat/>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lang w:eastAsia="it-IT"/>
    </w:rPr>
  </w:style>
  <w:style w:type="paragraph" w:styleId="Sommario1">
    <w:name w:val="toc 1"/>
    <w:basedOn w:val="Normale"/>
    <w:next w:val="Normale"/>
    <w:autoRedefine/>
    <w:uiPriority w:val="39"/>
    <w:unhideWhenUsed/>
    <w:pPr>
      <w:spacing w:after="100"/>
    </w:pPr>
  </w:style>
  <w:style w:type="paragraph" w:styleId="Titolo">
    <w:name w:val="Title"/>
    <w:basedOn w:val="Normale"/>
    <w:link w:val="TitoloCarattere"/>
    <w:qFormat/>
    <w:pPr>
      <w:spacing w:after="0" w:line="479" w:lineRule="atLeast"/>
      <w:jc w:val="center"/>
    </w:pPr>
    <w:rPr>
      <w:rFonts w:ascii="Century Schoolbook" w:eastAsia="Times New Roman" w:hAnsi="Century Schoolbook" w:cs="Times New Roman"/>
      <w:sz w:val="28"/>
      <w:szCs w:val="20"/>
      <w:lang w:eastAsia="it-IT"/>
    </w:rPr>
  </w:style>
  <w:style w:type="character" w:customStyle="1" w:styleId="TitoloCarattere">
    <w:name w:val="Titolo Carattere"/>
    <w:basedOn w:val="Carpredefinitoparagrafo"/>
    <w:link w:val="Titolo"/>
    <w:rPr>
      <w:rFonts w:ascii="Century Schoolbook" w:eastAsia="Times New Roman" w:hAnsi="Century Schoolbook" w:cs="Times New Roman"/>
      <w:sz w:val="28"/>
      <w:szCs w:val="20"/>
      <w:lang w:eastAsia="it-IT"/>
    </w:rPr>
  </w:style>
  <w:style w:type="character" w:customStyle="1" w:styleId="Menzionenonrisolta1">
    <w:name w:val="Menzione non risolta1"/>
    <w:basedOn w:val="Carpredefinitoparagrafo"/>
    <w:uiPriority w:val="99"/>
    <w:semiHidden/>
    <w:unhideWhenUsed/>
    <w:rPr>
      <w:color w:val="808080"/>
      <w:shd w:val="clear" w:color="auto" w:fill="E6E6E6"/>
    </w:rPr>
  </w:style>
  <w:style w:type="paragraph" w:customStyle="1" w:styleId="Default">
    <w:name w:val="Default"/>
    <w:rsid w:val="00121952"/>
    <w:pPr>
      <w:autoSpaceDE w:val="0"/>
      <w:autoSpaceDN w:val="0"/>
      <w:adjustRightInd w:val="0"/>
      <w:spacing w:after="0" w:line="240" w:lineRule="auto"/>
    </w:pPr>
    <w:rPr>
      <w:rFonts w:ascii="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6D53FF"/>
    <w:rPr>
      <w:sz w:val="16"/>
      <w:szCs w:val="16"/>
    </w:rPr>
  </w:style>
  <w:style w:type="paragraph" w:styleId="Testocommento">
    <w:name w:val="annotation text"/>
    <w:basedOn w:val="Normale"/>
    <w:link w:val="TestocommentoCarattere"/>
    <w:uiPriority w:val="99"/>
    <w:unhideWhenUsed/>
    <w:rsid w:val="006D53FF"/>
    <w:pPr>
      <w:spacing w:line="240" w:lineRule="auto"/>
    </w:pPr>
    <w:rPr>
      <w:sz w:val="20"/>
      <w:szCs w:val="20"/>
    </w:rPr>
  </w:style>
  <w:style w:type="character" w:customStyle="1" w:styleId="TestocommentoCarattere">
    <w:name w:val="Testo commento Carattere"/>
    <w:basedOn w:val="Carpredefinitoparagrafo"/>
    <w:link w:val="Testocommento"/>
    <w:uiPriority w:val="99"/>
    <w:rsid w:val="006D53FF"/>
    <w:rPr>
      <w:sz w:val="20"/>
      <w:szCs w:val="20"/>
    </w:rPr>
  </w:style>
  <w:style w:type="paragraph" w:styleId="Soggettocommento">
    <w:name w:val="annotation subject"/>
    <w:basedOn w:val="Testocommento"/>
    <w:next w:val="Testocommento"/>
    <w:link w:val="SoggettocommentoCarattere"/>
    <w:uiPriority w:val="99"/>
    <w:semiHidden/>
    <w:unhideWhenUsed/>
    <w:rsid w:val="006D53FF"/>
    <w:rPr>
      <w:b/>
      <w:bCs/>
    </w:rPr>
  </w:style>
  <w:style w:type="character" w:customStyle="1" w:styleId="SoggettocommentoCarattere">
    <w:name w:val="Soggetto commento Carattere"/>
    <w:basedOn w:val="TestocommentoCarattere"/>
    <w:link w:val="Soggettocommento"/>
    <w:uiPriority w:val="99"/>
    <w:semiHidden/>
    <w:rsid w:val="006D53FF"/>
    <w:rPr>
      <w:b/>
      <w:bCs/>
      <w:sz w:val="20"/>
      <w:szCs w:val="20"/>
    </w:rPr>
  </w:style>
  <w:style w:type="paragraph" w:styleId="Sottotitolo">
    <w:name w:val="Subtitle"/>
    <w:basedOn w:val="Normale"/>
    <w:next w:val="Normale"/>
    <w:link w:val="SottotitoloCarattere"/>
    <w:uiPriority w:val="11"/>
    <w:qFormat/>
    <w:rsid w:val="002E48A0"/>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E48A0"/>
    <w:rPr>
      <w:rFonts w:eastAsiaTheme="minorEastAsia"/>
      <w:color w:val="5A5A5A" w:themeColor="text1" w:themeTint="A5"/>
      <w:spacing w:val="15"/>
    </w:rPr>
  </w:style>
  <w:style w:type="character" w:styleId="Menzionenonrisolta">
    <w:name w:val="Unresolved Mention"/>
    <w:basedOn w:val="Carpredefinitoparagrafo"/>
    <w:uiPriority w:val="99"/>
    <w:semiHidden/>
    <w:unhideWhenUsed/>
    <w:rsid w:val="00E9463A"/>
    <w:rPr>
      <w:color w:val="605E5C"/>
      <w:shd w:val="clear" w:color="auto" w:fill="E1DFDD"/>
    </w:rPr>
  </w:style>
  <w:style w:type="paragraph" w:styleId="Revisione">
    <w:name w:val="Revision"/>
    <w:hidden/>
    <w:uiPriority w:val="99"/>
    <w:semiHidden/>
    <w:rsid w:val="00E86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401">
      <w:bodyDiv w:val="1"/>
      <w:marLeft w:val="0"/>
      <w:marRight w:val="0"/>
      <w:marTop w:val="0"/>
      <w:marBottom w:val="0"/>
      <w:divBdr>
        <w:top w:val="none" w:sz="0" w:space="0" w:color="auto"/>
        <w:left w:val="none" w:sz="0" w:space="0" w:color="auto"/>
        <w:bottom w:val="none" w:sz="0" w:space="0" w:color="auto"/>
        <w:right w:val="none" w:sz="0" w:space="0" w:color="auto"/>
      </w:divBdr>
    </w:div>
    <w:div w:id="140582332">
      <w:bodyDiv w:val="1"/>
      <w:marLeft w:val="0"/>
      <w:marRight w:val="0"/>
      <w:marTop w:val="0"/>
      <w:marBottom w:val="0"/>
      <w:divBdr>
        <w:top w:val="none" w:sz="0" w:space="0" w:color="auto"/>
        <w:left w:val="none" w:sz="0" w:space="0" w:color="auto"/>
        <w:bottom w:val="none" w:sz="0" w:space="0" w:color="auto"/>
        <w:right w:val="none" w:sz="0" w:space="0" w:color="auto"/>
      </w:divBdr>
    </w:div>
    <w:div w:id="157959842">
      <w:bodyDiv w:val="1"/>
      <w:marLeft w:val="0"/>
      <w:marRight w:val="0"/>
      <w:marTop w:val="0"/>
      <w:marBottom w:val="0"/>
      <w:divBdr>
        <w:top w:val="none" w:sz="0" w:space="0" w:color="auto"/>
        <w:left w:val="none" w:sz="0" w:space="0" w:color="auto"/>
        <w:bottom w:val="none" w:sz="0" w:space="0" w:color="auto"/>
        <w:right w:val="none" w:sz="0" w:space="0" w:color="auto"/>
      </w:divBdr>
    </w:div>
    <w:div w:id="161509583">
      <w:bodyDiv w:val="1"/>
      <w:marLeft w:val="0"/>
      <w:marRight w:val="0"/>
      <w:marTop w:val="0"/>
      <w:marBottom w:val="0"/>
      <w:divBdr>
        <w:top w:val="none" w:sz="0" w:space="0" w:color="auto"/>
        <w:left w:val="none" w:sz="0" w:space="0" w:color="auto"/>
        <w:bottom w:val="none" w:sz="0" w:space="0" w:color="auto"/>
        <w:right w:val="none" w:sz="0" w:space="0" w:color="auto"/>
      </w:divBdr>
    </w:div>
    <w:div w:id="173112650">
      <w:bodyDiv w:val="1"/>
      <w:marLeft w:val="0"/>
      <w:marRight w:val="0"/>
      <w:marTop w:val="0"/>
      <w:marBottom w:val="0"/>
      <w:divBdr>
        <w:top w:val="none" w:sz="0" w:space="0" w:color="auto"/>
        <w:left w:val="none" w:sz="0" w:space="0" w:color="auto"/>
        <w:bottom w:val="none" w:sz="0" w:space="0" w:color="auto"/>
        <w:right w:val="none" w:sz="0" w:space="0" w:color="auto"/>
      </w:divBdr>
    </w:div>
    <w:div w:id="182718543">
      <w:bodyDiv w:val="1"/>
      <w:marLeft w:val="0"/>
      <w:marRight w:val="0"/>
      <w:marTop w:val="0"/>
      <w:marBottom w:val="0"/>
      <w:divBdr>
        <w:top w:val="none" w:sz="0" w:space="0" w:color="auto"/>
        <w:left w:val="none" w:sz="0" w:space="0" w:color="auto"/>
        <w:bottom w:val="none" w:sz="0" w:space="0" w:color="auto"/>
        <w:right w:val="none" w:sz="0" w:space="0" w:color="auto"/>
      </w:divBdr>
    </w:div>
    <w:div w:id="266234889">
      <w:bodyDiv w:val="1"/>
      <w:marLeft w:val="0"/>
      <w:marRight w:val="0"/>
      <w:marTop w:val="0"/>
      <w:marBottom w:val="0"/>
      <w:divBdr>
        <w:top w:val="none" w:sz="0" w:space="0" w:color="auto"/>
        <w:left w:val="none" w:sz="0" w:space="0" w:color="auto"/>
        <w:bottom w:val="none" w:sz="0" w:space="0" w:color="auto"/>
        <w:right w:val="none" w:sz="0" w:space="0" w:color="auto"/>
      </w:divBdr>
    </w:div>
    <w:div w:id="332680727">
      <w:bodyDiv w:val="1"/>
      <w:marLeft w:val="0"/>
      <w:marRight w:val="0"/>
      <w:marTop w:val="0"/>
      <w:marBottom w:val="0"/>
      <w:divBdr>
        <w:top w:val="none" w:sz="0" w:space="0" w:color="auto"/>
        <w:left w:val="none" w:sz="0" w:space="0" w:color="auto"/>
        <w:bottom w:val="none" w:sz="0" w:space="0" w:color="auto"/>
        <w:right w:val="none" w:sz="0" w:space="0" w:color="auto"/>
      </w:divBdr>
    </w:div>
    <w:div w:id="442070010">
      <w:bodyDiv w:val="1"/>
      <w:marLeft w:val="0"/>
      <w:marRight w:val="0"/>
      <w:marTop w:val="0"/>
      <w:marBottom w:val="0"/>
      <w:divBdr>
        <w:top w:val="none" w:sz="0" w:space="0" w:color="auto"/>
        <w:left w:val="none" w:sz="0" w:space="0" w:color="auto"/>
        <w:bottom w:val="none" w:sz="0" w:space="0" w:color="auto"/>
        <w:right w:val="none" w:sz="0" w:space="0" w:color="auto"/>
      </w:divBdr>
    </w:div>
    <w:div w:id="451897991">
      <w:bodyDiv w:val="1"/>
      <w:marLeft w:val="0"/>
      <w:marRight w:val="0"/>
      <w:marTop w:val="0"/>
      <w:marBottom w:val="0"/>
      <w:divBdr>
        <w:top w:val="none" w:sz="0" w:space="0" w:color="auto"/>
        <w:left w:val="none" w:sz="0" w:space="0" w:color="auto"/>
        <w:bottom w:val="none" w:sz="0" w:space="0" w:color="auto"/>
        <w:right w:val="none" w:sz="0" w:space="0" w:color="auto"/>
      </w:divBdr>
    </w:div>
    <w:div w:id="453715038">
      <w:bodyDiv w:val="1"/>
      <w:marLeft w:val="0"/>
      <w:marRight w:val="0"/>
      <w:marTop w:val="0"/>
      <w:marBottom w:val="0"/>
      <w:divBdr>
        <w:top w:val="none" w:sz="0" w:space="0" w:color="auto"/>
        <w:left w:val="none" w:sz="0" w:space="0" w:color="auto"/>
        <w:bottom w:val="none" w:sz="0" w:space="0" w:color="auto"/>
        <w:right w:val="none" w:sz="0" w:space="0" w:color="auto"/>
      </w:divBdr>
    </w:div>
    <w:div w:id="510920897">
      <w:bodyDiv w:val="1"/>
      <w:marLeft w:val="0"/>
      <w:marRight w:val="0"/>
      <w:marTop w:val="0"/>
      <w:marBottom w:val="0"/>
      <w:divBdr>
        <w:top w:val="none" w:sz="0" w:space="0" w:color="auto"/>
        <w:left w:val="none" w:sz="0" w:space="0" w:color="auto"/>
        <w:bottom w:val="none" w:sz="0" w:space="0" w:color="auto"/>
        <w:right w:val="none" w:sz="0" w:space="0" w:color="auto"/>
      </w:divBdr>
    </w:div>
    <w:div w:id="519588894">
      <w:bodyDiv w:val="1"/>
      <w:marLeft w:val="0"/>
      <w:marRight w:val="0"/>
      <w:marTop w:val="0"/>
      <w:marBottom w:val="0"/>
      <w:divBdr>
        <w:top w:val="none" w:sz="0" w:space="0" w:color="auto"/>
        <w:left w:val="none" w:sz="0" w:space="0" w:color="auto"/>
        <w:bottom w:val="none" w:sz="0" w:space="0" w:color="auto"/>
        <w:right w:val="none" w:sz="0" w:space="0" w:color="auto"/>
      </w:divBdr>
    </w:div>
    <w:div w:id="528572305">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34985615">
      <w:bodyDiv w:val="1"/>
      <w:marLeft w:val="0"/>
      <w:marRight w:val="0"/>
      <w:marTop w:val="0"/>
      <w:marBottom w:val="0"/>
      <w:divBdr>
        <w:top w:val="none" w:sz="0" w:space="0" w:color="auto"/>
        <w:left w:val="none" w:sz="0" w:space="0" w:color="auto"/>
        <w:bottom w:val="none" w:sz="0" w:space="0" w:color="auto"/>
        <w:right w:val="none" w:sz="0" w:space="0" w:color="auto"/>
      </w:divBdr>
    </w:div>
    <w:div w:id="711463151">
      <w:bodyDiv w:val="1"/>
      <w:marLeft w:val="0"/>
      <w:marRight w:val="0"/>
      <w:marTop w:val="0"/>
      <w:marBottom w:val="0"/>
      <w:divBdr>
        <w:top w:val="none" w:sz="0" w:space="0" w:color="auto"/>
        <w:left w:val="none" w:sz="0" w:space="0" w:color="auto"/>
        <w:bottom w:val="none" w:sz="0" w:space="0" w:color="auto"/>
        <w:right w:val="none" w:sz="0" w:space="0" w:color="auto"/>
      </w:divBdr>
    </w:div>
    <w:div w:id="725186200">
      <w:bodyDiv w:val="1"/>
      <w:marLeft w:val="0"/>
      <w:marRight w:val="0"/>
      <w:marTop w:val="0"/>
      <w:marBottom w:val="0"/>
      <w:divBdr>
        <w:top w:val="none" w:sz="0" w:space="0" w:color="auto"/>
        <w:left w:val="none" w:sz="0" w:space="0" w:color="auto"/>
        <w:bottom w:val="none" w:sz="0" w:space="0" w:color="auto"/>
        <w:right w:val="none" w:sz="0" w:space="0" w:color="auto"/>
      </w:divBdr>
    </w:div>
    <w:div w:id="915283098">
      <w:bodyDiv w:val="1"/>
      <w:marLeft w:val="0"/>
      <w:marRight w:val="0"/>
      <w:marTop w:val="0"/>
      <w:marBottom w:val="0"/>
      <w:divBdr>
        <w:top w:val="none" w:sz="0" w:space="0" w:color="auto"/>
        <w:left w:val="none" w:sz="0" w:space="0" w:color="auto"/>
        <w:bottom w:val="none" w:sz="0" w:space="0" w:color="auto"/>
        <w:right w:val="none" w:sz="0" w:space="0" w:color="auto"/>
      </w:divBdr>
    </w:div>
    <w:div w:id="989673256">
      <w:bodyDiv w:val="1"/>
      <w:marLeft w:val="0"/>
      <w:marRight w:val="0"/>
      <w:marTop w:val="0"/>
      <w:marBottom w:val="0"/>
      <w:divBdr>
        <w:top w:val="none" w:sz="0" w:space="0" w:color="auto"/>
        <w:left w:val="none" w:sz="0" w:space="0" w:color="auto"/>
        <w:bottom w:val="none" w:sz="0" w:space="0" w:color="auto"/>
        <w:right w:val="none" w:sz="0" w:space="0" w:color="auto"/>
      </w:divBdr>
    </w:div>
    <w:div w:id="1003825558">
      <w:bodyDiv w:val="1"/>
      <w:marLeft w:val="0"/>
      <w:marRight w:val="0"/>
      <w:marTop w:val="0"/>
      <w:marBottom w:val="0"/>
      <w:divBdr>
        <w:top w:val="none" w:sz="0" w:space="0" w:color="auto"/>
        <w:left w:val="none" w:sz="0" w:space="0" w:color="auto"/>
        <w:bottom w:val="none" w:sz="0" w:space="0" w:color="auto"/>
        <w:right w:val="none" w:sz="0" w:space="0" w:color="auto"/>
      </w:divBdr>
    </w:div>
    <w:div w:id="1045563097">
      <w:bodyDiv w:val="1"/>
      <w:marLeft w:val="0"/>
      <w:marRight w:val="0"/>
      <w:marTop w:val="0"/>
      <w:marBottom w:val="0"/>
      <w:divBdr>
        <w:top w:val="none" w:sz="0" w:space="0" w:color="auto"/>
        <w:left w:val="none" w:sz="0" w:space="0" w:color="auto"/>
        <w:bottom w:val="none" w:sz="0" w:space="0" w:color="auto"/>
        <w:right w:val="none" w:sz="0" w:space="0" w:color="auto"/>
      </w:divBdr>
    </w:div>
    <w:div w:id="1084061682">
      <w:bodyDiv w:val="1"/>
      <w:marLeft w:val="0"/>
      <w:marRight w:val="0"/>
      <w:marTop w:val="0"/>
      <w:marBottom w:val="0"/>
      <w:divBdr>
        <w:top w:val="none" w:sz="0" w:space="0" w:color="auto"/>
        <w:left w:val="none" w:sz="0" w:space="0" w:color="auto"/>
        <w:bottom w:val="none" w:sz="0" w:space="0" w:color="auto"/>
        <w:right w:val="none" w:sz="0" w:space="0" w:color="auto"/>
      </w:divBdr>
    </w:div>
    <w:div w:id="1196891807">
      <w:bodyDiv w:val="1"/>
      <w:marLeft w:val="0"/>
      <w:marRight w:val="0"/>
      <w:marTop w:val="0"/>
      <w:marBottom w:val="0"/>
      <w:divBdr>
        <w:top w:val="none" w:sz="0" w:space="0" w:color="auto"/>
        <w:left w:val="none" w:sz="0" w:space="0" w:color="auto"/>
        <w:bottom w:val="none" w:sz="0" w:space="0" w:color="auto"/>
        <w:right w:val="none" w:sz="0" w:space="0" w:color="auto"/>
      </w:divBdr>
    </w:div>
    <w:div w:id="1255868549">
      <w:bodyDiv w:val="1"/>
      <w:marLeft w:val="0"/>
      <w:marRight w:val="0"/>
      <w:marTop w:val="0"/>
      <w:marBottom w:val="0"/>
      <w:divBdr>
        <w:top w:val="none" w:sz="0" w:space="0" w:color="auto"/>
        <w:left w:val="none" w:sz="0" w:space="0" w:color="auto"/>
        <w:bottom w:val="none" w:sz="0" w:space="0" w:color="auto"/>
        <w:right w:val="none" w:sz="0" w:space="0" w:color="auto"/>
      </w:divBdr>
    </w:div>
    <w:div w:id="1358657992">
      <w:bodyDiv w:val="1"/>
      <w:marLeft w:val="0"/>
      <w:marRight w:val="0"/>
      <w:marTop w:val="0"/>
      <w:marBottom w:val="0"/>
      <w:divBdr>
        <w:top w:val="none" w:sz="0" w:space="0" w:color="auto"/>
        <w:left w:val="none" w:sz="0" w:space="0" w:color="auto"/>
        <w:bottom w:val="none" w:sz="0" w:space="0" w:color="auto"/>
        <w:right w:val="none" w:sz="0" w:space="0" w:color="auto"/>
      </w:divBdr>
    </w:div>
    <w:div w:id="1440101316">
      <w:bodyDiv w:val="1"/>
      <w:marLeft w:val="0"/>
      <w:marRight w:val="0"/>
      <w:marTop w:val="0"/>
      <w:marBottom w:val="0"/>
      <w:divBdr>
        <w:top w:val="none" w:sz="0" w:space="0" w:color="auto"/>
        <w:left w:val="none" w:sz="0" w:space="0" w:color="auto"/>
        <w:bottom w:val="none" w:sz="0" w:space="0" w:color="auto"/>
        <w:right w:val="none" w:sz="0" w:space="0" w:color="auto"/>
      </w:divBdr>
    </w:div>
    <w:div w:id="1444809627">
      <w:bodyDiv w:val="1"/>
      <w:marLeft w:val="0"/>
      <w:marRight w:val="0"/>
      <w:marTop w:val="0"/>
      <w:marBottom w:val="0"/>
      <w:divBdr>
        <w:top w:val="none" w:sz="0" w:space="0" w:color="auto"/>
        <w:left w:val="none" w:sz="0" w:space="0" w:color="auto"/>
        <w:bottom w:val="none" w:sz="0" w:space="0" w:color="auto"/>
        <w:right w:val="none" w:sz="0" w:space="0" w:color="auto"/>
      </w:divBdr>
    </w:div>
    <w:div w:id="1488550668">
      <w:bodyDiv w:val="1"/>
      <w:marLeft w:val="0"/>
      <w:marRight w:val="0"/>
      <w:marTop w:val="0"/>
      <w:marBottom w:val="0"/>
      <w:divBdr>
        <w:top w:val="none" w:sz="0" w:space="0" w:color="auto"/>
        <w:left w:val="none" w:sz="0" w:space="0" w:color="auto"/>
        <w:bottom w:val="none" w:sz="0" w:space="0" w:color="auto"/>
        <w:right w:val="none" w:sz="0" w:space="0" w:color="auto"/>
      </w:divBdr>
    </w:div>
    <w:div w:id="1494561618">
      <w:bodyDiv w:val="1"/>
      <w:marLeft w:val="0"/>
      <w:marRight w:val="0"/>
      <w:marTop w:val="0"/>
      <w:marBottom w:val="0"/>
      <w:divBdr>
        <w:top w:val="none" w:sz="0" w:space="0" w:color="auto"/>
        <w:left w:val="none" w:sz="0" w:space="0" w:color="auto"/>
        <w:bottom w:val="none" w:sz="0" w:space="0" w:color="auto"/>
        <w:right w:val="none" w:sz="0" w:space="0" w:color="auto"/>
      </w:divBdr>
    </w:div>
    <w:div w:id="1547987517">
      <w:bodyDiv w:val="1"/>
      <w:marLeft w:val="0"/>
      <w:marRight w:val="0"/>
      <w:marTop w:val="0"/>
      <w:marBottom w:val="0"/>
      <w:divBdr>
        <w:top w:val="none" w:sz="0" w:space="0" w:color="auto"/>
        <w:left w:val="none" w:sz="0" w:space="0" w:color="auto"/>
        <w:bottom w:val="none" w:sz="0" w:space="0" w:color="auto"/>
        <w:right w:val="none" w:sz="0" w:space="0" w:color="auto"/>
      </w:divBdr>
    </w:div>
    <w:div w:id="1594625600">
      <w:bodyDiv w:val="1"/>
      <w:marLeft w:val="0"/>
      <w:marRight w:val="0"/>
      <w:marTop w:val="0"/>
      <w:marBottom w:val="0"/>
      <w:divBdr>
        <w:top w:val="none" w:sz="0" w:space="0" w:color="auto"/>
        <w:left w:val="none" w:sz="0" w:space="0" w:color="auto"/>
        <w:bottom w:val="none" w:sz="0" w:space="0" w:color="auto"/>
        <w:right w:val="none" w:sz="0" w:space="0" w:color="auto"/>
      </w:divBdr>
    </w:div>
    <w:div w:id="1622766078">
      <w:bodyDiv w:val="1"/>
      <w:marLeft w:val="0"/>
      <w:marRight w:val="0"/>
      <w:marTop w:val="0"/>
      <w:marBottom w:val="0"/>
      <w:divBdr>
        <w:top w:val="none" w:sz="0" w:space="0" w:color="auto"/>
        <w:left w:val="none" w:sz="0" w:space="0" w:color="auto"/>
        <w:bottom w:val="none" w:sz="0" w:space="0" w:color="auto"/>
        <w:right w:val="none" w:sz="0" w:space="0" w:color="auto"/>
      </w:divBdr>
    </w:div>
    <w:div w:id="1706365798">
      <w:bodyDiv w:val="1"/>
      <w:marLeft w:val="0"/>
      <w:marRight w:val="0"/>
      <w:marTop w:val="0"/>
      <w:marBottom w:val="0"/>
      <w:divBdr>
        <w:top w:val="none" w:sz="0" w:space="0" w:color="auto"/>
        <w:left w:val="none" w:sz="0" w:space="0" w:color="auto"/>
        <w:bottom w:val="none" w:sz="0" w:space="0" w:color="auto"/>
        <w:right w:val="none" w:sz="0" w:space="0" w:color="auto"/>
      </w:divBdr>
    </w:div>
    <w:div w:id="1784183732">
      <w:bodyDiv w:val="1"/>
      <w:marLeft w:val="0"/>
      <w:marRight w:val="0"/>
      <w:marTop w:val="0"/>
      <w:marBottom w:val="0"/>
      <w:divBdr>
        <w:top w:val="none" w:sz="0" w:space="0" w:color="auto"/>
        <w:left w:val="none" w:sz="0" w:space="0" w:color="auto"/>
        <w:bottom w:val="none" w:sz="0" w:space="0" w:color="auto"/>
        <w:right w:val="none" w:sz="0" w:space="0" w:color="auto"/>
      </w:divBdr>
    </w:div>
    <w:div w:id="1860005191">
      <w:bodyDiv w:val="1"/>
      <w:marLeft w:val="0"/>
      <w:marRight w:val="0"/>
      <w:marTop w:val="0"/>
      <w:marBottom w:val="0"/>
      <w:divBdr>
        <w:top w:val="none" w:sz="0" w:space="0" w:color="auto"/>
        <w:left w:val="none" w:sz="0" w:space="0" w:color="auto"/>
        <w:bottom w:val="none" w:sz="0" w:space="0" w:color="auto"/>
        <w:right w:val="none" w:sz="0" w:space="0" w:color="auto"/>
      </w:divBdr>
    </w:div>
    <w:div w:id="1882671872">
      <w:bodyDiv w:val="1"/>
      <w:marLeft w:val="0"/>
      <w:marRight w:val="0"/>
      <w:marTop w:val="0"/>
      <w:marBottom w:val="0"/>
      <w:divBdr>
        <w:top w:val="none" w:sz="0" w:space="0" w:color="auto"/>
        <w:left w:val="none" w:sz="0" w:space="0" w:color="auto"/>
        <w:bottom w:val="none" w:sz="0" w:space="0" w:color="auto"/>
        <w:right w:val="none" w:sz="0" w:space="0" w:color="auto"/>
      </w:divBdr>
    </w:div>
    <w:div w:id="1978219520">
      <w:bodyDiv w:val="1"/>
      <w:marLeft w:val="0"/>
      <w:marRight w:val="0"/>
      <w:marTop w:val="0"/>
      <w:marBottom w:val="0"/>
      <w:divBdr>
        <w:top w:val="none" w:sz="0" w:space="0" w:color="auto"/>
        <w:left w:val="none" w:sz="0" w:space="0" w:color="auto"/>
        <w:bottom w:val="none" w:sz="0" w:space="0" w:color="auto"/>
        <w:right w:val="none" w:sz="0" w:space="0" w:color="auto"/>
      </w:divBdr>
    </w:div>
    <w:div w:id="2009868375">
      <w:bodyDiv w:val="1"/>
      <w:marLeft w:val="0"/>
      <w:marRight w:val="0"/>
      <w:marTop w:val="0"/>
      <w:marBottom w:val="0"/>
      <w:divBdr>
        <w:top w:val="none" w:sz="0" w:space="0" w:color="auto"/>
        <w:left w:val="none" w:sz="0" w:space="0" w:color="auto"/>
        <w:bottom w:val="none" w:sz="0" w:space="0" w:color="auto"/>
        <w:right w:val="none" w:sz="0" w:space="0" w:color="auto"/>
      </w:divBdr>
    </w:div>
    <w:div w:id="2026010013">
      <w:bodyDiv w:val="1"/>
      <w:marLeft w:val="0"/>
      <w:marRight w:val="0"/>
      <w:marTop w:val="0"/>
      <w:marBottom w:val="0"/>
      <w:divBdr>
        <w:top w:val="none" w:sz="0" w:space="0" w:color="auto"/>
        <w:left w:val="none" w:sz="0" w:space="0" w:color="auto"/>
        <w:bottom w:val="none" w:sz="0" w:space="0" w:color="auto"/>
        <w:right w:val="none" w:sz="0" w:space="0" w:color="auto"/>
      </w:divBdr>
    </w:div>
    <w:div w:id="21261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ta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811CFFBC6BF448991DF2E2B5ABC5F5" ma:contentTypeVersion="10" ma:contentTypeDescription="Creare un nuovo documento." ma:contentTypeScope="" ma:versionID="598980d1e0d2ebcec37a4a68af2b69de">
  <xsd:schema xmlns:xsd="http://www.w3.org/2001/XMLSchema" xmlns:xs="http://www.w3.org/2001/XMLSchema" xmlns:p="http://schemas.microsoft.com/office/2006/metadata/properties" xmlns:ns2="7d8e03a3-7cd9-48f0-9f6a-4701d6c2ef9f" xmlns:ns3="56bd69ae-9c6e-40f0-adaf-2714f63f80f0" targetNamespace="http://schemas.microsoft.com/office/2006/metadata/properties" ma:root="true" ma:fieldsID="00455b635fc3abf8b5909bf3c25bda0a" ns2:_="" ns3:_="">
    <xsd:import namespace="7d8e03a3-7cd9-48f0-9f6a-4701d6c2ef9f"/>
    <xsd:import namespace="56bd69ae-9c6e-40f0-adaf-2714f63f80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e03a3-7cd9-48f0-9f6a-4701d6c2ef9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d69ae-9c6e-40f0-adaf-2714f63f80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7d8e03a3-7cd9-48f0-9f6a-4701d6c2ef9f">
      <UserInfo>
        <DisplayName/>
        <AccountId xsi:nil="true"/>
        <AccountType/>
      </UserInfo>
    </SharedWithUsers>
  </documentManagement>
</p:properties>
</file>

<file path=customXml/itemProps1.xml><?xml version="1.0" encoding="utf-8"?>
<ds:datastoreItem xmlns:ds="http://schemas.openxmlformats.org/officeDocument/2006/customXml" ds:itemID="{FF57FADA-E092-4C0E-A896-27CD01BEE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e03a3-7cd9-48f0-9f6a-4701d6c2ef9f"/>
    <ds:schemaRef ds:uri="56bd69ae-9c6e-40f0-adaf-2714f63f8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FD97E-3A6E-4A85-8196-10D76BA1B4AF}">
  <ds:schemaRefs>
    <ds:schemaRef ds:uri="http://schemas.microsoft.com/sharepoint/v3/contenttype/forms"/>
  </ds:schemaRefs>
</ds:datastoreItem>
</file>

<file path=customXml/itemProps3.xml><?xml version="1.0" encoding="utf-8"?>
<ds:datastoreItem xmlns:ds="http://schemas.openxmlformats.org/officeDocument/2006/customXml" ds:itemID="{7ED638ED-62B7-47A1-8045-4C6A5AE1B40E}">
  <ds:schemaRefs>
    <ds:schemaRef ds:uri="http://schemas.openxmlformats.org/officeDocument/2006/bibliography"/>
  </ds:schemaRefs>
</ds:datastoreItem>
</file>

<file path=customXml/itemProps4.xml><?xml version="1.0" encoding="utf-8"?>
<ds:datastoreItem xmlns:ds="http://schemas.openxmlformats.org/officeDocument/2006/customXml" ds:itemID="{0C4F681F-414B-46B0-8C2B-FD4E7C187AE4}">
  <ds:schemaRefs>
    <ds:schemaRef ds:uri="http://schemas.microsoft.com/office/2006/metadata/properties"/>
    <ds:schemaRef ds:uri="http://schemas.microsoft.com/office/infopath/2007/PartnerControls"/>
    <ds:schemaRef ds:uri="7d8e03a3-7cd9-48f0-9f6a-4701d6c2ef9f"/>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2905</Words>
  <Characters>16562</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Dott. Gabriele Leone</dc:creator>
  <cp:lastModifiedBy>Gabriele Leone</cp:lastModifiedBy>
  <cp:revision>6</cp:revision>
  <cp:lastPrinted>2019-11-20T10:10:00Z</cp:lastPrinted>
  <dcterms:created xsi:type="dcterms:W3CDTF">2020-10-18T11:08:00Z</dcterms:created>
  <dcterms:modified xsi:type="dcterms:W3CDTF">2020-10-18T15:36:00Z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0x01010001811CFFBC6BF448991DF2E2B5ABC5F5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